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67BE" w14:textId="28A150BC" w:rsidR="008319AD" w:rsidRDefault="00E2701D">
      <w:r>
        <w:rPr>
          <w:noProof/>
        </w:rPr>
        <w:drawing>
          <wp:anchor distT="0" distB="0" distL="114300" distR="114300" simplePos="0" relativeHeight="251659274" behindDoc="0" locked="0" layoutInCell="1" allowOverlap="1" wp14:anchorId="33AF9C93" wp14:editId="44D3EBBD">
            <wp:simplePos x="0" y="0"/>
            <wp:positionH relativeFrom="margin">
              <wp:posOffset>5126990</wp:posOffset>
            </wp:positionH>
            <wp:positionV relativeFrom="paragraph">
              <wp:posOffset>-704850</wp:posOffset>
            </wp:positionV>
            <wp:extent cx="2362809"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09"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11">
        <w:rPr>
          <w:noProof/>
        </w:rPr>
        <w:drawing>
          <wp:anchor distT="0" distB="0" distL="114300" distR="114300" simplePos="0" relativeHeight="251658246" behindDoc="0" locked="0" layoutInCell="1" allowOverlap="1" wp14:anchorId="2008FEE9" wp14:editId="4FA2F77D">
            <wp:simplePos x="0" y="0"/>
            <wp:positionH relativeFrom="column">
              <wp:posOffset>0</wp:posOffset>
            </wp:positionH>
            <wp:positionV relativeFrom="paragraph">
              <wp:posOffset>0</wp:posOffset>
            </wp:positionV>
            <wp:extent cx="2640965" cy="962025"/>
            <wp:effectExtent l="0" t="0" r="0" b="0"/>
            <wp:wrapNone/>
            <wp:docPr id="41" name="Picture 2" descr="cid:4752209e-f38c-4f8e-8acc-d2029f6e3edd@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752209e-f38c-4f8e-8acc-d2029f6e3edd@GBRP123.PROD.OUTLOOK.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962025"/>
                    </a:xfrm>
                    <a:prstGeom prst="rect">
                      <a:avLst/>
                    </a:prstGeom>
                    <a:noFill/>
                  </pic:spPr>
                </pic:pic>
              </a:graphicData>
            </a:graphic>
            <wp14:sizeRelH relativeFrom="page">
              <wp14:pctWidth>0</wp14:pctWidth>
            </wp14:sizeRelH>
            <wp14:sizeRelV relativeFrom="page">
              <wp14:pctHeight>0</wp14:pctHeight>
            </wp14:sizeRelV>
          </wp:anchor>
        </w:drawing>
      </w:r>
    </w:p>
    <w:p w14:paraId="05C6D5C5" w14:textId="66F3CCDF" w:rsidR="008319AD" w:rsidRDefault="008319AD"/>
    <w:p w14:paraId="38038FDA" w14:textId="5899F256" w:rsidR="007E0D8D" w:rsidRDefault="00393F11">
      <w:r>
        <w:rPr>
          <w:noProof/>
        </w:rPr>
        <w:drawing>
          <wp:anchor distT="0" distB="0" distL="114300" distR="114300" simplePos="0" relativeHeight="251658248" behindDoc="0" locked="0" layoutInCell="1" allowOverlap="1" wp14:anchorId="1428071D" wp14:editId="744A11CE">
            <wp:simplePos x="0" y="0"/>
            <wp:positionH relativeFrom="column">
              <wp:posOffset>1458595</wp:posOffset>
            </wp:positionH>
            <wp:positionV relativeFrom="paragraph">
              <wp:posOffset>315595</wp:posOffset>
            </wp:positionV>
            <wp:extent cx="1182370" cy="135890"/>
            <wp:effectExtent l="0" t="0" r="0" b="0"/>
            <wp:wrapNone/>
            <wp:docPr id="43" name="Picture 12" descr="BrokerReDef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kerReDefChar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2370" cy="135890"/>
                    </a:xfrm>
                    <a:prstGeom prst="rect">
                      <a:avLst/>
                    </a:prstGeom>
                    <a:noFill/>
                  </pic:spPr>
                </pic:pic>
              </a:graphicData>
            </a:graphic>
            <wp14:sizeRelH relativeFrom="page">
              <wp14:pctWidth>0</wp14:pctWidth>
            </wp14:sizeRelH>
            <wp14:sizeRelV relativeFrom="page">
              <wp14:pctHeight>0</wp14:pctHeight>
            </wp14:sizeRelV>
          </wp:anchor>
        </w:drawing>
      </w:r>
    </w:p>
    <w:p w14:paraId="7BB27B41" w14:textId="77777777" w:rsidR="008319AD" w:rsidRDefault="008319AD"/>
    <w:p w14:paraId="092F5D62" w14:textId="42CA2E4E" w:rsidR="003225F9" w:rsidRDefault="00393F11">
      <w:r>
        <w:rPr>
          <w:noProof/>
        </w:rPr>
        <w:drawing>
          <wp:anchor distT="0" distB="0" distL="114300" distR="114300" simplePos="0" relativeHeight="251658245" behindDoc="0" locked="0" layoutInCell="1" allowOverlap="1" wp14:anchorId="5EA5AE89" wp14:editId="478B3702">
            <wp:simplePos x="0" y="0"/>
            <wp:positionH relativeFrom="column">
              <wp:posOffset>1892300</wp:posOffset>
            </wp:positionH>
            <wp:positionV relativeFrom="paragraph">
              <wp:posOffset>135890</wp:posOffset>
            </wp:positionV>
            <wp:extent cx="4683125" cy="1197610"/>
            <wp:effectExtent l="0" t="0" r="0" b="0"/>
            <wp:wrapNone/>
            <wp:docPr id="40" name="Picture 40" descr="PFTwedgew&amp;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FTwedgew&amp;ta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3125" cy="1197610"/>
                    </a:xfrm>
                    <a:prstGeom prst="rect">
                      <a:avLst/>
                    </a:prstGeom>
                    <a:noFill/>
                  </pic:spPr>
                </pic:pic>
              </a:graphicData>
            </a:graphic>
            <wp14:sizeRelH relativeFrom="page">
              <wp14:pctWidth>0</wp14:pctWidth>
            </wp14:sizeRelH>
            <wp14:sizeRelV relativeFrom="page">
              <wp14:pctHeight>0</wp14:pctHeight>
            </wp14:sizeRelV>
          </wp:anchor>
        </w:drawing>
      </w:r>
    </w:p>
    <w:p w14:paraId="791E3A4F" w14:textId="77777777" w:rsidR="008319AD" w:rsidRDefault="008319AD"/>
    <w:p w14:paraId="17AFF45E" w14:textId="77777777" w:rsidR="008319AD" w:rsidRDefault="008319AD"/>
    <w:p w14:paraId="543E83CD" w14:textId="2806462E" w:rsidR="0009372D" w:rsidRDefault="0009372D">
      <w:bookmarkStart w:id="0" w:name="_GoBack"/>
      <w:bookmarkEnd w:id="0"/>
    </w:p>
    <w:p w14:paraId="7D533E83" w14:textId="007BE015" w:rsidR="0009372D" w:rsidRDefault="00393F11">
      <w:r>
        <w:rPr>
          <w:noProof/>
        </w:rPr>
        <w:drawing>
          <wp:anchor distT="0" distB="0" distL="114300" distR="114300" simplePos="0" relativeHeight="251658250" behindDoc="1" locked="0" layoutInCell="1" allowOverlap="1" wp14:anchorId="1525B728" wp14:editId="0B16B073">
            <wp:simplePos x="0" y="0"/>
            <wp:positionH relativeFrom="column">
              <wp:posOffset>-75565</wp:posOffset>
            </wp:positionH>
            <wp:positionV relativeFrom="paragraph">
              <wp:posOffset>243840</wp:posOffset>
            </wp:positionV>
            <wp:extent cx="3352165" cy="314960"/>
            <wp:effectExtent l="0" t="0" r="0" b="0"/>
            <wp:wrapNone/>
            <wp:docPr id="35" name="Picture 35" descr="ImpN&am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N&amp;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165" cy="314960"/>
                    </a:xfrm>
                    <a:prstGeom prst="rect">
                      <a:avLst/>
                    </a:prstGeom>
                    <a:noFill/>
                  </pic:spPr>
                </pic:pic>
              </a:graphicData>
            </a:graphic>
            <wp14:sizeRelH relativeFrom="page">
              <wp14:pctWidth>0</wp14:pctWidth>
            </wp14:sizeRelH>
            <wp14:sizeRelV relativeFrom="page">
              <wp14:pctHeight>0</wp14:pctHeight>
            </wp14:sizeRelV>
          </wp:anchor>
        </w:drawing>
      </w:r>
    </w:p>
    <w:p w14:paraId="7D922F22" w14:textId="77777777" w:rsidR="008319AD" w:rsidRDefault="008319AD"/>
    <w:p w14:paraId="6C271BD1" w14:textId="380D2DD5" w:rsidR="00BC6565" w:rsidRPr="004834F8" w:rsidRDefault="00393F11" w:rsidP="004834F8">
      <w:r>
        <w:rPr>
          <w:noProof/>
          <w:lang w:eastAsia="en-GB"/>
        </w:rPr>
        <mc:AlternateContent>
          <mc:Choice Requires="wps">
            <w:drawing>
              <wp:anchor distT="0" distB="0" distL="114300" distR="114300" simplePos="0" relativeHeight="251658242" behindDoc="0" locked="0" layoutInCell="1" allowOverlap="1" wp14:anchorId="62F036E5" wp14:editId="783C3012">
                <wp:simplePos x="0" y="0"/>
                <wp:positionH relativeFrom="column">
                  <wp:posOffset>-75565</wp:posOffset>
                </wp:positionH>
                <wp:positionV relativeFrom="paragraph">
                  <wp:posOffset>160020</wp:posOffset>
                </wp:positionV>
                <wp:extent cx="6757670" cy="1659890"/>
                <wp:effectExtent l="10160" t="9525" r="13970"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59890"/>
                        </a:xfrm>
                        <a:prstGeom prst="rect">
                          <a:avLst/>
                        </a:prstGeom>
                        <a:solidFill>
                          <a:srgbClr val="FFFFFF"/>
                        </a:solidFill>
                        <a:ln w="9525">
                          <a:solidFill>
                            <a:srgbClr val="000000"/>
                          </a:solidFill>
                          <a:miter lim="800000"/>
                          <a:headEnd/>
                          <a:tailEnd/>
                        </a:ln>
                      </wps:spPr>
                      <wps:txbx>
                        <w:txbxContent>
                          <w:p w14:paraId="32F29E93" w14:textId="77777777" w:rsidR="00FA1E28" w:rsidRPr="007E0D8D" w:rsidRDefault="00FA1E28" w:rsidP="002C0372">
                            <w:pPr>
                              <w:spacing w:after="0" w:line="240" w:lineRule="auto"/>
                              <w:rPr>
                                <w:rFonts w:ascii="ArialMT" w:hAnsi="ArialMT" w:cs="ArialMT"/>
                                <w:color w:val="20B5FC"/>
                                <w:lang w:eastAsia="en-GB"/>
                              </w:rPr>
                            </w:pPr>
                            <w:r w:rsidRPr="007E0D8D">
                              <w:rPr>
                                <w:rFonts w:ascii="Arial" w:hAnsi="Arial" w:cs="Arial"/>
                                <w:b/>
                                <w:color w:val="20B5FC"/>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funders and/or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0F90B95F"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A checklist of suggested supporting documentation can be found at Section 10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funding and/or insurance without a completed case summary</w:t>
                            </w:r>
                            <w:r>
                              <w:rPr>
                                <w:rFonts w:ascii="Arial" w:hAnsi="Arial" w:cs="Arial"/>
                                <w:color w:val="000000"/>
                                <w:sz w:val="20"/>
                                <w:szCs w:val="20"/>
                              </w:rPr>
                              <w:t>; please contact us should you require a copy of our case summary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36E5" id="_x0000_t202" coordsize="21600,21600" o:spt="202" path="m,l,21600r21600,l21600,xe">
                <v:stroke joinstyle="miter"/>
                <v:path gradientshapeok="t" o:connecttype="rect"/>
              </v:shapetype>
              <v:shape id="Text Box 19" o:spid="_x0000_s1026" type="#_x0000_t202" style="position:absolute;margin-left:-5.95pt;margin-top:12.6pt;width:532.1pt;height:13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iv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">
                <v:textbox>
                  <w:txbxContent>
                    <w:p w14:paraId="32F29E93" w14:textId="77777777" w:rsidR="00FA1E28" w:rsidRPr="007E0D8D" w:rsidRDefault="00FA1E28" w:rsidP="002C0372">
                      <w:pPr>
                        <w:spacing w:after="0" w:line="240" w:lineRule="auto"/>
                        <w:rPr>
                          <w:rFonts w:ascii="ArialMT" w:hAnsi="ArialMT" w:cs="ArialMT"/>
                          <w:color w:val="20B5FC"/>
                          <w:lang w:eastAsia="en-GB"/>
                        </w:rPr>
                      </w:pPr>
                      <w:r w:rsidRPr="007E0D8D">
                        <w:rPr>
                          <w:rFonts w:ascii="Arial" w:hAnsi="Arial" w:cs="Arial"/>
                          <w:b/>
                          <w:color w:val="20B5FC"/>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funders and/or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0F90B95F"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A checklist of suggested supporting documentation can be found at Section 10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funding and/or insurance without a completed case summary</w:t>
                      </w:r>
                      <w:r>
                        <w:rPr>
                          <w:rFonts w:ascii="Arial" w:hAnsi="Arial" w:cs="Arial"/>
                          <w:color w:val="000000"/>
                          <w:sz w:val="20"/>
                          <w:szCs w:val="20"/>
                        </w:rPr>
                        <w:t>; please contact us should you require a copy of our case summary template.</w:t>
                      </w:r>
                    </w:p>
                  </w:txbxContent>
                </v:textbox>
              </v:shape>
            </w:pict>
          </mc:Fallback>
        </mc:AlternateContent>
      </w:r>
    </w:p>
    <w:p w14:paraId="3363137E" w14:textId="77777777" w:rsidR="00976646" w:rsidRDefault="00976646" w:rsidP="003E4079">
      <w:pPr>
        <w:jc w:val="both"/>
        <w:rPr>
          <w:rFonts w:ascii="Arial" w:hAnsi="Arial" w:cs="Arial"/>
          <w:bCs/>
          <w:iCs/>
          <w:sz w:val="20"/>
          <w:szCs w:val="20"/>
        </w:rPr>
      </w:pPr>
    </w:p>
    <w:p w14:paraId="7AEF9845" w14:textId="77777777" w:rsidR="00976646" w:rsidRDefault="00976646" w:rsidP="003E4079">
      <w:pPr>
        <w:jc w:val="both"/>
        <w:rPr>
          <w:rFonts w:ascii="Arial" w:hAnsi="Arial" w:cs="Arial"/>
          <w:bCs/>
          <w:iCs/>
          <w:sz w:val="20"/>
          <w:szCs w:val="20"/>
        </w:rPr>
      </w:pPr>
    </w:p>
    <w:p w14:paraId="54B1848E" w14:textId="77777777" w:rsidR="00976646" w:rsidRDefault="00976646" w:rsidP="003E4079">
      <w:pPr>
        <w:jc w:val="both"/>
        <w:rPr>
          <w:rFonts w:ascii="Arial" w:hAnsi="Arial" w:cs="Arial"/>
          <w:bCs/>
          <w:iCs/>
          <w:sz w:val="20"/>
          <w:szCs w:val="20"/>
        </w:rPr>
      </w:pPr>
    </w:p>
    <w:p w14:paraId="39370E3C" w14:textId="77777777" w:rsidR="00976646" w:rsidRDefault="00976646" w:rsidP="003E4079">
      <w:pPr>
        <w:jc w:val="both"/>
        <w:rPr>
          <w:rFonts w:ascii="Arial" w:hAnsi="Arial" w:cs="Arial"/>
          <w:bCs/>
          <w:iCs/>
          <w:sz w:val="20"/>
          <w:szCs w:val="20"/>
        </w:rPr>
      </w:pPr>
    </w:p>
    <w:p w14:paraId="1029D4B0" w14:textId="77777777" w:rsidR="00976646" w:rsidRDefault="00976646" w:rsidP="003E4079">
      <w:pPr>
        <w:jc w:val="both"/>
        <w:rPr>
          <w:rFonts w:ascii="Arial" w:hAnsi="Arial" w:cs="Arial"/>
          <w:bCs/>
          <w:iCs/>
          <w:sz w:val="20"/>
          <w:szCs w:val="20"/>
        </w:rPr>
      </w:pPr>
    </w:p>
    <w:p w14:paraId="2FD122F4" w14:textId="58FA2BAE" w:rsidR="00976646" w:rsidRDefault="00393F11" w:rsidP="003E4079">
      <w:pPr>
        <w:jc w:val="both"/>
        <w:rPr>
          <w:rFonts w:ascii="Arial" w:hAnsi="Arial" w:cs="Arial"/>
          <w:bCs/>
          <w:iCs/>
          <w:sz w:val="20"/>
          <w:szCs w:val="20"/>
        </w:rPr>
      </w:pPr>
      <w:r>
        <w:rPr>
          <w:rFonts w:ascii="Arial" w:hAnsi="Arial" w:cs="Arial"/>
          <w:bCs/>
          <w:iCs/>
          <w:noProof/>
          <w:sz w:val="20"/>
          <w:szCs w:val="20"/>
          <w:lang w:eastAsia="en-GB"/>
        </w:rPr>
        <mc:AlternateContent>
          <mc:Choice Requires="wps">
            <w:drawing>
              <wp:anchor distT="0" distB="0" distL="114300" distR="114300" simplePos="0" relativeHeight="251658240" behindDoc="0" locked="0" layoutInCell="1" allowOverlap="1" wp14:anchorId="3476E654" wp14:editId="765FEC53">
                <wp:simplePos x="0" y="0"/>
                <wp:positionH relativeFrom="column">
                  <wp:posOffset>-75565</wp:posOffset>
                </wp:positionH>
                <wp:positionV relativeFrom="paragraph">
                  <wp:posOffset>238125</wp:posOffset>
                </wp:positionV>
                <wp:extent cx="6757670" cy="2510790"/>
                <wp:effectExtent l="10160" t="9525" r="13970" b="1333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510790"/>
                        </a:xfrm>
                        <a:prstGeom prst="rect">
                          <a:avLst/>
                        </a:prstGeom>
                        <a:solidFill>
                          <a:srgbClr val="FFFFFF"/>
                        </a:solidFill>
                        <a:ln w="9525">
                          <a:solidFill>
                            <a:srgbClr val="000000"/>
                          </a:solidFill>
                          <a:miter lim="800000"/>
                          <a:headEnd/>
                          <a:tailEnd/>
                        </a:ln>
                      </wps:spPr>
                      <wps:txbx>
                        <w:txbxContent>
                          <w:p w14:paraId="2E6A2F33" w14:textId="77777777" w:rsidR="00FA1E28" w:rsidRPr="007E0D8D" w:rsidRDefault="00FA1E28" w:rsidP="00976646">
                            <w:pPr>
                              <w:spacing w:after="0" w:line="240" w:lineRule="auto"/>
                              <w:rPr>
                                <w:rFonts w:ascii="Arial" w:hAnsi="Arial" w:cs="Arial"/>
                                <w:b/>
                                <w:color w:val="20B5FC"/>
                              </w:rPr>
                            </w:pPr>
                            <w:r w:rsidRPr="007E0D8D">
                              <w:rPr>
                                <w:rFonts w:ascii="Arial" w:hAnsi="Arial" w:cs="Arial"/>
                                <w:b/>
                                <w:color w:val="20B5FC"/>
                              </w:rPr>
                              <w:t>Application Fees</w:t>
                            </w:r>
                          </w:p>
                          <w:p w14:paraId="3AA1745F" w14:textId="77777777" w:rsidR="00FA1E28" w:rsidRDefault="00FA1E28" w:rsidP="00976646">
                            <w:pPr>
                              <w:spacing w:after="0" w:line="240" w:lineRule="auto"/>
                              <w:rPr>
                                <w:rFonts w:ascii="Arial" w:hAnsi="Arial" w:cs="Arial"/>
                                <w:sz w:val="20"/>
                                <w:szCs w:val="20"/>
                              </w:rPr>
                            </w:pPr>
                          </w:p>
                          <w:p w14:paraId="5EFA26DE" w14:textId="77777777" w:rsidR="00FA1E28" w:rsidRDefault="00FA1E28" w:rsidP="00976646">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in relation to your case.</w:t>
                            </w:r>
                          </w:p>
                          <w:p w14:paraId="3DB201FE" w14:textId="77777777" w:rsidR="00FA1E28" w:rsidRDefault="00FA1E28" w:rsidP="00976646">
                            <w:pPr>
                              <w:spacing w:after="0" w:line="240" w:lineRule="auto"/>
                              <w:rPr>
                                <w:rFonts w:ascii="ArialMT" w:hAnsi="ArialMT" w:cs="ArialMT"/>
                                <w:color w:val="00009A"/>
                                <w:sz w:val="20"/>
                                <w:szCs w:val="20"/>
                                <w:lang w:eastAsia="en-GB"/>
                              </w:rPr>
                            </w:pPr>
                          </w:p>
                          <w:p w14:paraId="710343F6" w14:textId="77777777" w:rsidR="00FA1E28" w:rsidRPr="008B1F6C" w:rsidRDefault="00FA1E28" w:rsidP="00976646">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r>
                              <w:rPr>
                                <w:rFonts w:ascii="ArialMT" w:hAnsi="ArialMT" w:cs="ArialMT"/>
                                <w:color w:val="000000"/>
                                <w:sz w:val="20"/>
                                <w:szCs w:val="20"/>
                                <w:lang w:eastAsia="en-GB"/>
                              </w:rPr>
                              <w:t>are able to</w:t>
                            </w:r>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25533AA4" w14:textId="77777777" w:rsidR="00FA1E28" w:rsidRPr="008B1F6C" w:rsidRDefault="00FA1E28" w:rsidP="00C71563">
                            <w:pPr>
                              <w:spacing w:after="0" w:line="240" w:lineRule="auto"/>
                              <w:rPr>
                                <w:rFonts w:ascii="ArialMT" w:hAnsi="ArialMT" w:cs="ArialMT"/>
                                <w:color w:val="000000"/>
                                <w:sz w:val="20"/>
                                <w:szCs w:val="20"/>
                                <w:lang w:eastAsia="en-GB"/>
                              </w:rPr>
                            </w:pPr>
                          </w:p>
                          <w:p w14:paraId="04FD6C3D" w14:textId="77777777" w:rsidR="00FA1E28" w:rsidRPr="008B1F6C"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reasons and will provide you with a VAT invoice in respect of the relevant amount.</w:t>
                            </w:r>
                          </w:p>
                          <w:p w14:paraId="092E1EA7" w14:textId="77777777" w:rsidR="00FA1E28" w:rsidRPr="008B1F6C" w:rsidRDefault="00FA1E28" w:rsidP="00C71563">
                            <w:pPr>
                              <w:spacing w:after="0" w:line="240" w:lineRule="auto"/>
                              <w:rPr>
                                <w:rFonts w:ascii="ArialMT" w:hAnsi="ArialMT" w:cs="ArialMT"/>
                                <w:color w:val="000000"/>
                                <w:sz w:val="20"/>
                                <w:szCs w:val="20"/>
                                <w:lang w:eastAsia="en-GB"/>
                              </w:rPr>
                            </w:pPr>
                          </w:p>
                          <w:p w14:paraId="495AB2E0" w14:textId="77777777" w:rsidR="00FA1E28"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If you have any queries about our application fee policy, or would like to discuss whether an application fee is likely to be payable in relation to your case, please contact us on +44</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(0)</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845 257 6058.</w:t>
                            </w:r>
                          </w:p>
                          <w:p w14:paraId="378D1CC8" w14:textId="77777777" w:rsidR="00FA1E28" w:rsidRDefault="00FA1E28" w:rsidP="00C71563">
                            <w:pPr>
                              <w:spacing w:after="0" w:line="240" w:lineRule="auto"/>
                              <w:rPr>
                                <w:rFonts w:ascii="ArialMT" w:hAnsi="ArialMT" w:cs="ArialMT"/>
                                <w:color w:val="000000"/>
                                <w:sz w:val="20"/>
                                <w:szCs w:val="20"/>
                                <w:lang w:eastAsia="en-GB"/>
                              </w:rPr>
                            </w:pPr>
                          </w:p>
                          <w:p w14:paraId="3B960397" w14:textId="77777777" w:rsidR="00FA1E28" w:rsidRPr="008B1F6C" w:rsidRDefault="00FA1E28" w:rsidP="00C71563">
                            <w:pPr>
                              <w:spacing w:after="0" w:line="240" w:lineRule="auto"/>
                              <w:rPr>
                                <w:rFonts w:ascii="ArialMT" w:hAnsi="ArialMT" w:cs="ArialMT"/>
                                <w:color w:val="000000"/>
                                <w:sz w:val="20"/>
                                <w:szCs w:val="20"/>
                                <w:lang w:eastAsia="en-GB"/>
                              </w:rPr>
                            </w:pPr>
                          </w:p>
                          <w:p w14:paraId="05149705" w14:textId="77777777" w:rsidR="00FA1E28" w:rsidRPr="008B1F6C" w:rsidRDefault="00FA1E28" w:rsidP="00976646">
                            <w:pPr>
                              <w:spacing w:after="0" w:line="240" w:lineRule="auto"/>
                              <w:rPr>
                                <w:rFonts w:ascii="ArialMT" w:hAnsi="ArialMT" w:cs="ArialMT"/>
                                <w:color w:val="000000"/>
                                <w:sz w:val="20"/>
                                <w:szCs w:val="20"/>
                                <w:lang w:eastAsia="en-GB"/>
                              </w:rPr>
                            </w:pPr>
                          </w:p>
                          <w:p w14:paraId="01F24228" w14:textId="77777777" w:rsidR="00FA1E28" w:rsidRPr="008B1F6C" w:rsidRDefault="00FA1E28" w:rsidP="00976646">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E654" id="Text Box 16" o:spid="_x0000_s1027" type="#_x0000_t202" style="position:absolute;left:0;text-align:left;margin-left:-5.95pt;margin-top:18.75pt;width:532.1pt;height:1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">
                <v:textbox>
                  <w:txbxContent>
                    <w:p w14:paraId="2E6A2F33" w14:textId="77777777" w:rsidR="00FA1E28" w:rsidRPr="007E0D8D" w:rsidRDefault="00FA1E28" w:rsidP="00976646">
                      <w:pPr>
                        <w:spacing w:after="0" w:line="240" w:lineRule="auto"/>
                        <w:rPr>
                          <w:rFonts w:ascii="Arial" w:hAnsi="Arial" w:cs="Arial"/>
                          <w:b/>
                          <w:color w:val="20B5FC"/>
                        </w:rPr>
                      </w:pPr>
                      <w:r w:rsidRPr="007E0D8D">
                        <w:rPr>
                          <w:rFonts w:ascii="Arial" w:hAnsi="Arial" w:cs="Arial"/>
                          <w:b/>
                          <w:color w:val="20B5FC"/>
                        </w:rPr>
                        <w:t>Application Fees</w:t>
                      </w:r>
                    </w:p>
                    <w:p w14:paraId="3AA1745F" w14:textId="77777777" w:rsidR="00FA1E28" w:rsidRDefault="00FA1E28" w:rsidP="00976646">
                      <w:pPr>
                        <w:spacing w:after="0" w:line="240" w:lineRule="auto"/>
                        <w:rPr>
                          <w:rFonts w:ascii="Arial" w:hAnsi="Arial" w:cs="Arial"/>
                          <w:sz w:val="20"/>
                          <w:szCs w:val="20"/>
                        </w:rPr>
                      </w:pPr>
                    </w:p>
                    <w:p w14:paraId="5EFA26DE" w14:textId="77777777" w:rsidR="00FA1E28" w:rsidRDefault="00FA1E28" w:rsidP="00976646">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in relation to your case.</w:t>
                      </w:r>
                    </w:p>
                    <w:p w14:paraId="3DB201FE" w14:textId="77777777" w:rsidR="00FA1E28" w:rsidRDefault="00FA1E28" w:rsidP="00976646">
                      <w:pPr>
                        <w:spacing w:after="0" w:line="240" w:lineRule="auto"/>
                        <w:rPr>
                          <w:rFonts w:ascii="ArialMT" w:hAnsi="ArialMT" w:cs="ArialMT"/>
                          <w:color w:val="00009A"/>
                          <w:sz w:val="20"/>
                          <w:szCs w:val="20"/>
                          <w:lang w:eastAsia="en-GB"/>
                        </w:rPr>
                      </w:pPr>
                    </w:p>
                    <w:p w14:paraId="710343F6" w14:textId="77777777" w:rsidR="00FA1E28" w:rsidRPr="008B1F6C" w:rsidRDefault="00FA1E28" w:rsidP="00976646">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r>
                        <w:rPr>
                          <w:rFonts w:ascii="ArialMT" w:hAnsi="ArialMT" w:cs="ArialMT"/>
                          <w:color w:val="000000"/>
                          <w:sz w:val="20"/>
                          <w:szCs w:val="20"/>
                          <w:lang w:eastAsia="en-GB"/>
                        </w:rPr>
                        <w:t>are able to</w:t>
                      </w:r>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25533AA4" w14:textId="77777777" w:rsidR="00FA1E28" w:rsidRPr="008B1F6C" w:rsidRDefault="00FA1E28" w:rsidP="00C71563">
                      <w:pPr>
                        <w:spacing w:after="0" w:line="240" w:lineRule="auto"/>
                        <w:rPr>
                          <w:rFonts w:ascii="ArialMT" w:hAnsi="ArialMT" w:cs="ArialMT"/>
                          <w:color w:val="000000"/>
                          <w:sz w:val="20"/>
                          <w:szCs w:val="20"/>
                          <w:lang w:eastAsia="en-GB"/>
                        </w:rPr>
                      </w:pPr>
                    </w:p>
                    <w:p w14:paraId="04FD6C3D" w14:textId="77777777" w:rsidR="00FA1E28" w:rsidRPr="008B1F6C"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reasons and will provide you with a VAT invoice in respect of the relevant amount.</w:t>
                      </w:r>
                    </w:p>
                    <w:p w14:paraId="092E1EA7" w14:textId="77777777" w:rsidR="00FA1E28" w:rsidRPr="008B1F6C" w:rsidRDefault="00FA1E28" w:rsidP="00C71563">
                      <w:pPr>
                        <w:spacing w:after="0" w:line="240" w:lineRule="auto"/>
                        <w:rPr>
                          <w:rFonts w:ascii="ArialMT" w:hAnsi="ArialMT" w:cs="ArialMT"/>
                          <w:color w:val="000000"/>
                          <w:sz w:val="20"/>
                          <w:szCs w:val="20"/>
                          <w:lang w:eastAsia="en-GB"/>
                        </w:rPr>
                      </w:pPr>
                    </w:p>
                    <w:p w14:paraId="495AB2E0" w14:textId="77777777" w:rsidR="00FA1E28"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If you have any queries about our application fee policy, or would like to discuss whether an application fee is likely to be payable in relation to your case, please contact us on +44</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(0)</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845 257 6058.</w:t>
                      </w:r>
                    </w:p>
                    <w:p w14:paraId="378D1CC8" w14:textId="77777777" w:rsidR="00FA1E28" w:rsidRDefault="00FA1E28" w:rsidP="00C71563">
                      <w:pPr>
                        <w:spacing w:after="0" w:line="240" w:lineRule="auto"/>
                        <w:rPr>
                          <w:rFonts w:ascii="ArialMT" w:hAnsi="ArialMT" w:cs="ArialMT"/>
                          <w:color w:val="000000"/>
                          <w:sz w:val="20"/>
                          <w:szCs w:val="20"/>
                          <w:lang w:eastAsia="en-GB"/>
                        </w:rPr>
                      </w:pPr>
                    </w:p>
                    <w:p w14:paraId="3B960397" w14:textId="77777777" w:rsidR="00FA1E28" w:rsidRPr="008B1F6C" w:rsidRDefault="00FA1E28" w:rsidP="00C71563">
                      <w:pPr>
                        <w:spacing w:after="0" w:line="240" w:lineRule="auto"/>
                        <w:rPr>
                          <w:rFonts w:ascii="ArialMT" w:hAnsi="ArialMT" w:cs="ArialMT"/>
                          <w:color w:val="000000"/>
                          <w:sz w:val="20"/>
                          <w:szCs w:val="20"/>
                          <w:lang w:eastAsia="en-GB"/>
                        </w:rPr>
                      </w:pPr>
                    </w:p>
                    <w:p w14:paraId="05149705" w14:textId="77777777" w:rsidR="00FA1E28" w:rsidRPr="008B1F6C" w:rsidRDefault="00FA1E28" w:rsidP="00976646">
                      <w:pPr>
                        <w:spacing w:after="0" w:line="240" w:lineRule="auto"/>
                        <w:rPr>
                          <w:rFonts w:ascii="ArialMT" w:hAnsi="ArialMT" w:cs="ArialMT"/>
                          <w:color w:val="000000"/>
                          <w:sz w:val="20"/>
                          <w:szCs w:val="20"/>
                          <w:lang w:eastAsia="en-GB"/>
                        </w:rPr>
                      </w:pPr>
                    </w:p>
                    <w:p w14:paraId="01F24228" w14:textId="77777777" w:rsidR="00FA1E28" w:rsidRPr="008B1F6C" w:rsidRDefault="00FA1E28" w:rsidP="00976646">
                      <w:pPr>
                        <w:spacing w:after="0" w:line="240" w:lineRule="auto"/>
                        <w:rPr>
                          <w:rFonts w:ascii="Arial" w:hAnsi="Arial" w:cs="Arial"/>
                          <w:color w:val="000000"/>
                          <w:sz w:val="20"/>
                          <w:szCs w:val="20"/>
                        </w:rPr>
                      </w:pPr>
                    </w:p>
                  </w:txbxContent>
                </v:textbox>
              </v:shape>
            </w:pict>
          </mc:Fallback>
        </mc:AlternateContent>
      </w:r>
    </w:p>
    <w:p w14:paraId="0536BB44" w14:textId="77777777" w:rsidR="00976646" w:rsidRDefault="00976646" w:rsidP="003E4079">
      <w:pPr>
        <w:jc w:val="both"/>
        <w:rPr>
          <w:rFonts w:ascii="Arial" w:hAnsi="Arial" w:cs="Arial"/>
          <w:bCs/>
          <w:iCs/>
          <w:sz w:val="20"/>
          <w:szCs w:val="20"/>
        </w:rPr>
      </w:pPr>
    </w:p>
    <w:p w14:paraId="1FBAE444" w14:textId="77777777" w:rsidR="00976646" w:rsidRDefault="00976646" w:rsidP="003E4079">
      <w:pPr>
        <w:jc w:val="both"/>
        <w:rPr>
          <w:rFonts w:ascii="Arial" w:hAnsi="Arial" w:cs="Arial"/>
          <w:bCs/>
          <w:iCs/>
          <w:sz w:val="20"/>
          <w:szCs w:val="20"/>
        </w:rPr>
      </w:pPr>
    </w:p>
    <w:p w14:paraId="5FD3BFE5" w14:textId="77777777" w:rsidR="00976646" w:rsidRDefault="00976646" w:rsidP="003E4079">
      <w:pPr>
        <w:jc w:val="both"/>
        <w:rPr>
          <w:rFonts w:ascii="Arial" w:hAnsi="Arial" w:cs="Arial"/>
          <w:bCs/>
          <w:iCs/>
          <w:sz w:val="20"/>
          <w:szCs w:val="20"/>
        </w:rPr>
      </w:pPr>
    </w:p>
    <w:p w14:paraId="5975A110" w14:textId="77777777" w:rsidR="00976646" w:rsidRDefault="00976646" w:rsidP="003E4079">
      <w:pPr>
        <w:jc w:val="both"/>
        <w:rPr>
          <w:rFonts w:ascii="Arial" w:hAnsi="Arial" w:cs="Arial"/>
          <w:bCs/>
          <w:iCs/>
          <w:sz w:val="20"/>
          <w:szCs w:val="20"/>
        </w:rPr>
      </w:pPr>
    </w:p>
    <w:p w14:paraId="10B0B9BC" w14:textId="77777777" w:rsidR="00976646" w:rsidRDefault="00976646" w:rsidP="003E4079">
      <w:pPr>
        <w:jc w:val="both"/>
        <w:rPr>
          <w:rFonts w:ascii="Arial" w:hAnsi="Arial" w:cs="Arial"/>
          <w:bCs/>
          <w:iCs/>
          <w:sz w:val="20"/>
          <w:szCs w:val="20"/>
        </w:rPr>
      </w:pPr>
    </w:p>
    <w:p w14:paraId="66D20962" w14:textId="77777777" w:rsidR="003E4079" w:rsidRDefault="003E4079" w:rsidP="00C71563">
      <w:pPr>
        <w:pStyle w:val="ListParagraph"/>
        <w:spacing w:after="0" w:line="240" w:lineRule="auto"/>
        <w:ind w:left="0"/>
        <w:rPr>
          <w:rFonts w:ascii="Arial" w:hAnsi="Arial" w:cs="Arial"/>
          <w:sz w:val="24"/>
          <w:szCs w:val="24"/>
        </w:rPr>
      </w:pPr>
    </w:p>
    <w:p w14:paraId="22BED543" w14:textId="77777777" w:rsidR="00C71563" w:rsidRDefault="00C71563" w:rsidP="00C71563">
      <w:pPr>
        <w:pStyle w:val="ListParagraph"/>
        <w:spacing w:after="0" w:line="240" w:lineRule="auto"/>
        <w:ind w:left="0"/>
        <w:rPr>
          <w:rFonts w:ascii="Arial" w:hAnsi="Arial" w:cs="Arial"/>
          <w:sz w:val="24"/>
          <w:szCs w:val="24"/>
        </w:rPr>
      </w:pPr>
    </w:p>
    <w:p w14:paraId="0E082AF5" w14:textId="77777777" w:rsidR="00C71563" w:rsidRDefault="00C71563" w:rsidP="00C71563">
      <w:pPr>
        <w:pStyle w:val="ListParagraph"/>
        <w:spacing w:after="0" w:line="240" w:lineRule="auto"/>
        <w:ind w:left="0"/>
        <w:rPr>
          <w:rFonts w:ascii="Arial" w:hAnsi="Arial" w:cs="Arial"/>
          <w:sz w:val="24"/>
          <w:szCs w:val="24"/>
        </w:rPr>
      </w:pPr>
    </w:p>
    <w:p w14:paraId="6A64B4A5" w14:textId="77777777" w:rsidR="00C71563" w:rsidRDefault="00C71563" w:rsidP="00C71563">
      <w:pPr>
        <w:pStyle w:val="ListParagraph"/>
        <w:spacing w:after="0" w:line="240" w:lineRule="auto"/>
        <w:ind w:left="0"/>
        <w:rPr>
          <w:rFonts w:ascii="Arial" w:hAnsi="Arial" w:cs="Arial"/>
          <w:sz w:val="24"/>
          <w:szCs w:val="24"/>
        </w:rPr>
      </w:pPr>
    </w:p>
    <w:p w14:paraId="34730E43" w14:textId="77777777" w:rsidR="00C71563" w:rsidRDefault="00C71563" w:rsidP="00C71563">
      <w:pPr>
        <w:pStyle w:val="ListParagraph"/>
        <w:spacing w:after="0" w:line="240" w:lineRule="auto"/>
        <w:ind w:left="0"/>
        <w:rPr>
          <w:rFonts w:ascii="Arial" w:hAnsi="Arial" w:cs="Arial"/>
          <w:sz w:val="24"/>
          <w:szCs w:val="24"/>
        </w:rPr>
      </w:pPr>
    </w:p>
    <w:p w14:paraId="3CF6DE88" w14:textId="77777777" w:rsidR="00C71563" w:rsidRDefault="00C71563" w:rsidP="00C71563">
      <w:pPr>
        <w:pStyle w:val="ListParagraph"/>
        <w:spacing w:after="0" w:line="240" w:lineRule="auto"/>
        <w:ind w:left="0"/>
        <w:rPr>
          <w:rFonts w:ascii="Arial" w:hAnsi="Arial" w:cs="Arial"/>
          <w:sz w:val="24"/>
          <w:szCs w:val="24"/>
        </w:rPr>
      </w:pPr>
    </w:p>
    <w:p w14:paraId="65C3D81A" w14:textId="375540BA" w:rsidR="00C71563" w:rsidRDefault="00393F11" w:rsidP="004524EA">
      <w:pPr>
        <w:spacing w:after="0" w:line="240" w:lineRule="auto"/>
        <w:jc w:val="both"/>
        <w:rPr>
          <w:rFonts w:ascii="Arial" w:hAnsi="Arial" w:cs="Arial"/>
          <w:i/>
          <w:sz w:val="20"/>
          <w:szCs w:val="20"/>
        </w:rPr>
      </w:pPr>
      <w:r>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506EF703" wp14:editId="1B842391">
                <wp:simplePos x="0" y="0"/>
                <wp:positionH relativeFrom="column">
                  <wp:posOffset>-75565</wp:posOffset>
                </wp:positionH>
                <wp:positionV relativeFrom="paragraph">
                  <wp:posOffset>107950</wp:posOffset>
                </wp:positionV>
                <wp:extent cx="6757670" cy="1644650"/>
                <wp:effectExtent l="10160" t="13970" r="13970" b="825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44650"/>
                        </a:xfrm>
                        <a:prstGeom prst="rect">
                          <a:avLst/>
                        </a:prstGeom>
                        <a:solidFill>
                          <a:srgbClr val="FFFFFF"/>
                        </a:solidFill>
                        <a:ln w="9525">
                          <a:solidFill>
                            <a:srgbClr val="000000"/>
                          </a:solidFill>
                          <a:miter lim="800000"/>
                          <a:headEnd/>
                          <a:tailEnd/>
                        </a:ln>
                      </wps:spPr>
                      <wps:txbx>
                        <w:txbxContent>
                          <w:p w14:paraId="59476279" w14:textId="77777777" w:rsidR="00FA1E28" w:rsidRPr="007E0D8D" w:rsidRDefault="00FA1E28" w:rsidP="00C71563">
                            <w:pPr>
                              <w:spacing w:after="0" w:line="240" w:lineRule="auto"/>
                              <w:rPr>
                                <w:rFonts w:ascii="Arial" w:hAnsi="Arial" w:cs="Arial"/>
                                <w:b/>
                                <w:color w:val="20B5FC"/>
                              </w:rPr>
                            </w:pPr>
                            <w:r w:rsidRPr="007E0D8D">
                              <w:rPr>
                                <w:rFonts w:ascii="Arial" w:hAnsi="Arial" w:cs="Arial"/>
                                <w:b/>
                                <w:color w:val="20B5FC"/>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F703" id="Text Box 17" o:spid="_x0000_s1028" type="#_x0000_t202" style="position:absolute;left:0;text-align:left;margin-left:-5.95pt;margin-top:8.5pt;width:532.1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">
                <v:textbox>
                  <w:txbxContent>
                    <w:p w14:paraId="59476279" w14:textId="77777777" w:rsidR="00FA1E28" w:rsidRPr="007E0D8D" w:rsidRDefault="00FA1E28" w:rsidP="00C71563">
                      <w:pPr>
                        <w:spacing w:after="0" w:line="240" w:lineRule="auto"/>
                        <w:rPr>
                          <w:rFonts w:ascii="Arial" w:hAnsi="Arial" w:cs="Arial"/>
                          <w:b/>
                          <w:color w:val="20B5FC"/>
                        </w:rPr>
                      </w:pPr>
                      <w:r w:rsidRPr="007E0D8D">
                        <w:rPr>
                          <w:rFonts w:ascii="Arial" w:hAnsi="Arial" w:cs="Arial"/>
                          <w:b/>
                          <w:color w:val="20B5FC"/>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v:textbox>
              </v:shape>
            </w:pict>
          </mc:Fallback>
        </mc:AlternateContent>
      </w:r>
    </w:p>
    <w:p w14:paraId="25464F57" w14:textId="77777777" w:rsidR="00C71563" w:rsidRDefault="00C71563" w:rsidP="004524EA">
      <w:pPr>
        <w:spacing w:after="0" w:line="240" w:lineRule="auto"/>
        <w:jc w:val="both"/>
        <w:rPr>
          <w:rFonts w:ascii="Arial" w:hAnsi="Arial" w:cs="Arial"/>
          <w:i/>
          <w:sz w:val="20"/>
          <w:szCs w:val="20"/>
        </w:rPr>
      </w:pPr>
    </w:p>
    <w:p w14:paraId="155E73AE" w14:textId="77777777" w:rsidR="00C71563" w:rsidRDefault="00C71563" w:rsidP="004524EA">
      <w:pPr>
        <w:spacing w:after="0" w:line="240" w:lineRule="auto"/>
        <w:jc w:val="both"/>
        <w:rPr>
          <w:rFonts w:ascii="Arial" w:hAnsi="Arial" w:cs="Arial"/>
          <w:i/>
          <w:sz w:val="20"/>
          <w:szCs w:val="20"/>
        </w:rPr>
      </w:pPr>
    </w:p>
    <w:p w14:paraId="6388A117" w14:textId="77777777" w:rsidR="00C71563" w:rsidRDefault="00C71563" w:rsidP="004524EA">
      <w:pPr>
        <w:spacing w:after="0" w:line="240" w:lineRule="auto"/>
        <w:jc w:val="both"/>
        <w:rPr>
          <w:rFonts w:ascii="Arial" w:hAnsi="Arial" w:cs="Arial"/>
          <w:i/>
          <w:sz w:val="20"/>
          <w:szCs w:val="20"/>
        </w:rPr>
      </w:pPr>
    </w:p>
    <w:p w14:paraId="0B98E91E" w14:textId="77777777" w:rsidR="00C71563" w:rsidRDefault="00C71563" w:rsidP="004524EA">
      <w:pPr>
        <w:spacing w:after="0" w:line="240" w:lineRule="auto"/>
        <w:jc w:val="both"/>
        <w:rPr>
          <w:rFonts w:ascii="Arial" w:hAnsi="Arial" w:cs="Arial"/>
          <w:i/>
          <w:sz w:val="20"/>
          <w:szCs w:val="20"/>
        </w:rPr>
      </w:pPr>
    </w:p>
    <w:p w14:paraId="0433DDBF" w14:textId="77777777" w:rsidR="00C71563" w:rsidRDefault="00C71563" w:rsidP="004524EA">
      <w:pPr>
        <w:spacing w:after="0" w:line="240" w:lineRule="auto"/>
        <w:jc w:val="both"/>
        <w:rPr>
          <w:rFonts w:ascii="Arial" w:hAnsi="Arial" w:cs="Arial"/>
          <w:i/>
          <w:sz w:val="20"/>
          <w:szCs w:val="20"/>
        </w:rPr>
      </w:pPr>
    </w:p>
    <w:p w14:paraId="54CEA48E" w14:textId="77777777" w:rsidR="00C71563" w:rsidRDefault="00C71563" w:rsidP="004524EA">
      <w:pPr>
        <w:spacing w:after="0" w:line="240" w:lineRule="auto"/>
        <w:jc w:val="both"/>
        <w:rPr>
          <w:rFonts w:ascii="Arial" w:hAnsi="Arial" w:cs="Arial"/>
          <w:i/>
          <w:sz w:val="20"/>
          <w:szCs w:val="20"/>
        </w:rPr>
      </w:pPr>
    </w:p>
    <w:p w14:paraId="168BAFF5" w14:textId="77777777" w:rsidR="00C71563" w:rsidRDefault="00C71563" w:rsidP="004524EA">
      <w:pPr>
        <w:spacing w:after="0" w:line="240" w:lineRule="auto"/>
        <w:jc w:val="both"/>
        <w:rPr>
          <w:rFonts w:ascii="Arial" w:hAnsi="Arial" w:cs="Arial"/>
          <w:i/>
          <w:sz w:val="20"/>
          <w:szCs w:val="20"/>
        </w:rPr>
      </w:pPr>
    </w:p>
    <w:p w14:paraId="07EA11B7" w14:textId="77777777" w:rsidR="007E0D8D" w:rsidRDefault="007E0D8D" w:rsidP="004524EA">
      <w:pPr>
        <w:spacing w:after="0" w:line="240" w:lineRule="auto"/>
        <w:jc w:val="both"/>
        <w:rPr>
          <w:rFonts w:ascii="Arial" w:hAnsi="Arial" w:cs="Arial"/>
          <w:i/>
          <w:sz w:val="20"/>
          <w:szCs w:val="20"/>
        </w:rPr>
      </w:pPr>
    </w:p>
    <w:p w14:paraId="39B64670" w14:textId="77777777" w:rsidR="00D00229" w:rsidRDefault="00D00229" w:rsidP="004524EA">
      <w:pPr>
        <w:spacing w:after="0" w:line="240" w:lineRule="auto"/>
        <w:jc w:val="both"/>
        <w:rPr>
          <w:rFonts w:ascii="Arial" w:hAnsi="Arial" w:cs="Arial"/>
          <w:i/>
          <w:sz w:val="20"/>
          <w:szCs w:val="20"/>
        </w:rPr>
      </w:pPr>
    </w:p>
    <w:p w14:paraId="20B90FEE" w14:textId="1AAFBD2E" w:rsidR="002C0372" w:rsidRDefault="00393F11" w:rsidP="004524EA">
      <w:pPr>
        <w:spacing w:after="0" w:line="240" w:lineRule="auto"/>
        <w:jc w:val="both"/>
        <w:rPr>
          <w:rFonts w:ascii="Arial" w:hAnsi="Arial" w:cs="Arial"/>
          <w:b/>
          <w:i/>
          <w:sz w:val="20"/>
          <w:szCs w:val="20"/>
        </w:rPr>
      </w:pPr>
      <w:r>
        <w:rPr>
          <w:rFonts w:ascii="Arial" w:hAnsi="Arial" w:cs="Arial"/>
          <w:b/>
          <w:i/>
          <w:noProof/>
          <w:sz w:val="20"/>
          <w:szCs w:val="20"/>
          <w:lang w:eastAsia="en-GB"/>
        </w:rPr>
        <w:lastRenderedPageBreak/>
        <mc:AlternateContent>
          <mc:Choice Requires="wps">
            <w:drawing>
              <wp:anchor distT="0" distB="0" distL="114300" distR="114300" simplePos="0" relativeHeight="251658243" behindDoc="0" locked="0" layoutInCell="1" allowOverlap="1" wp14:anchorId="4C070767" wp14:editId="4E39CE64">
                <wp:simplePos x="0" y="0"/>
                <wp:positionH relativeFrom="column">
                  <wp:posOffset>-123190</wp:posOffset>
                </wp:positionH>
                <wp:positionV relativeFrom="paragraph">
                  <wp:posOffset>9525</wp:posOffset>
                </wp:positionV>
                <wp:extent cx="6726555" cy="4794885"/>
                <wp:effectExtent l="10160" t="9525" r="6985"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794885"/>
                        </a:xfrm>
                        <a:prstGeom prst="rect">
                          <a:avLst/>
                        </a:prstGeom>
                        <a:solidFill>
                          <a:srgbClr val="FFFFFF"/>
                        </a:solidFill>
                        <a:ln w="9525">
                          <a:solidFill>
                            <a:srgbClr val="000000"/>
                          </a:solidFill>
                          <a:miter lim="800000"/>
                          <a:headEnd/>
                          <a:tailEnd/>
                        </a:ln>
                      </wps:spPr>
                      <wps:txbx>
                        <w:txbxContent>
                          <w:p w14:paraId="2C28E6A2"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77777777"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p w14:paraId="0A4FDB28" w14:textId="77777777" w:rsidR="00FA1E28" w:rsidRDefault="00FA1E28" w:rsidP="002C0372">
                            <w:pPr>
                              <w:spacing w:after="0" w:line="240" w:lineRule="auto"/>
                              <w:rPr>
                                <w:rFonts w:ascii="Arial" w:hAnsi="Arial" w:cs="Arial"/>
                                <w:color w:val="000000"/>
                                <w:sz w:val="20"/>
                                <w:szCs w:val="20"/>
                              </w:rPr>
                            </w:pPr>
                          </w:p>
                          <w:p w14:paraId="349754DD"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The Insurance Act 2015 introduces various other important changes in the law. Please have a read of the attached </w:t>
                            </w:r>
                            <w:proofErr w:type="spellStart"/>
                            <w:r>
                              <w:rPr>
                                <w:rFonts w:ascii="Arial" w:hAnsi="Arial" w:cs="Arial"/>
                                <w:color w:val="000000"/>
                                <w:sz w:val="20"/>
                                <w:szCs w:val="20"/>
                              </w:rPr>
                              <w:t>TheJudge</w:t>
                            </w:r>
                            <w:proofErr w:type="spellEnd"/>
                            <w:r>
                              <w:rPr>
                                <w:rFonts w:ascii="Arial" w:hAnsi="Arial" w:cs="Arial"/>
                                <w:color w:val="000000"/>
                                <w:sz w:val="20"/>
                                <w:szCs w:val="20"/>
                              </w:rPr>
                              <w:t xml:space="preserve"> document concerning the various changes. If you have any questions, please do not hesitate to contact us on +44 (0) 845 257 6058.</w:t>
                            </w:r>
                          </w:p>
                          <w:p w14:paraId="2C9F7921" w14:textId="77777777" w:rsidR="00FA1E28" w:rsidRPr="00C71563" w:rsidRDefault="00FA1E28" w:rsidP="002C0372">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0767" id="Text Box 20" o:spid="_x0000_s1029" type="#_x0000_t202" style="position:absolute;left:0;text-align:left;margin-left:-9.7pt;margin-top:.75pt;width:529.65pt;height:37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">
                <v:textbox>
                  <w:txbxContent>
                    <w:p w14:paraId="2C28E6A2"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77777777"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p w14:paraId="0A4FDB28" w14:textId="77777777" w:rsidR="00FA1E28" w:rsidRDefault="00FA1E28" w:rsidP="002C0372">
                      <w:pPr>
                        <w:spacing w:after="0" w:line="240" w:lineRule="auto"/>
                        <w:rPr>
                          <w:rFonts w:ascii="Arial" w:hAnsi="Arial" w:cs="Arial"/>
                          <w:color w:val="000000"/>
                          <w:sz w:val="20"/>
                          <w:szCs w:val="20"/>
                        </w:rPr>
                      </w:pPr>
                    </w:p>
                    <w:p w14:paraId="349754DD"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The Insurance Act 2015 introduces various other important changes in the law. Please have a read of the attached </w:t>
                      </w:r>
                      <w:proofErr w:type="spellStart"/>
                      <w:r>
                        <w:rPr>
                          <w:rFonts w:ascii="Arial" w:hAnsi="Arial" w:cs="Arial"/>
                          <w:color w:val="000000"/>
                          <w:sz w:val="20"/>
                          <w:szCs w:val="20"/>
                        </w:rPr>
                        <w:t>TheJudge</w:t>
                      </w:r>
                      <w:proofErr w:type="spellEnd"/>
                      <w:r>
                        <w:rPr>
                          <w:rFonts w:ascii="Arial" w:hAnsi="Arial" w:cs="Arial"/>
                          <w:color w:val="000000"/>
                          <w:sz w:val="20"/>
                          <w:szCs w:val="20"/>
                        </w:rPr>
                        <w:t xml:space="preserve"> document concerning the various changes. If you have any questions, please do not hesitate to contact us on +44 (0) 845 257 6058.</w:t>
                      </w:r>
                    </w:p>
                    <w:p w14:paraId="2C9F7921" w14:textId="77777777" w:rsidR="00FA1E28" w:rsidRPr="00C71563" w:rsidRDefault="00FA1E28" w:rsidP="002C0372">
                      <w:pPr>
                        <w:spacing w:after="0" w:line="240" w:lineRule="auto"/>
                        <w:rPr>
                          <w:rFonts w:ascii="Arial" w:hAnsi="Arial" w:cs="Arial"/>
                          <w:color w:val="000000"/>
                          <w:sz w:val="20"/>
                          <w:szCs w:val="20"/>
                        </w:rPr>
                      </w:pPr>
                    </w:p>
                  </w:txbxContent>
                </v:textbox>
              </v:shape>
            </w:pict>
          </mc:Fallback>
        </mc:AlternateContent>
      </w:r>
    </w:p>
    <w:p w14:paraId="76A4DDBF" w14:textId="77777777" w:rsidR="002C0372" w:rsidRDefault="002C0372" w:rsidP="004524EA">
      <w:pPr>
        <w:spacing w:after="0" w:line="240" w:lineRule="auto"/>
        <w:jc w:val="both"/>
        <w:rPr>
          <w:rFonts w:ascii="Arial" w:hAnsi="Arial" w:cs="Arial"/>
          <w:b/>
          <w:i/>
          <w:sz w:val="20"/>
          <w:szCs w:val="20"/>
        </w:rPr>
      </w:pPr>
    </w:p>
    <w:p w14:paraId="2DDBE2BF" w14:textId="77777777" w:rsidR="002C0372" w:rsidRDefault="002C0372" w:rsidP="004524EA">
      <w:pPr>
        <w:spacing w:after="0" w:line="240" w:lineRule="auto"/>
        <w:jc w:val="both"/>
        <w:rPr>
          <w:rFonts w:ascii="Arial" w:hAnsi="Arial" w:cs="Arial"/>
          <w:b/>
          <w:i/>
          <w:sz w:val="20"/>
          <w:szCs w:val="20"/>
        </w:rPr>
      </w:pPr>
    </w:p>
    <w:p w14:paraId="679684B0" w14:textId="77777777" w:rsidR="002C0372" w:rsidRDefault="002C0372" w:rsidP="004524EA">
      <w:pPr>
        <w:spacing w:after="0" w:line="240" w:lineRule="auto"/>
        <w:jc w:val="both"/>
        <w:rPr>
          <w:rFonts w:ascii="Arial" w:hAnsi="Arial" w:cs="Arial"/>
          <w:b/>
          <w:i/>
          <w:sz w:val="20"/>
          <w:szCs w:val="20"/>
        </w:rPr>
      </w:pPr>
    </w:p>
    <w:p w14:paraId="146D42D6" w14:textId="77777777" w:rsidR="002C0372" w:rsidRDefault="002C0372" w:rsidP="004524EA">
      <w:pPr>
        <w:spacing w:after="0" w:line="240" w:lineRule="auto"/>
        <w:jc w:val="both"/>
        <w:rPr>
          <w:rFonts w:ascii="Arial" w:hAnsi="Arial" w:cs="Arial"/>
          <w:b/>
          <w:i/>
          <w:sz w:val="20"/>
          <w:szCs w:val="20"/>
        </w:rPr>
      </w:pPr>
    </w:p>
    <w:p w14:paraId="3EA9B8A0" w14:textId="77777777" w:rsidR="002C0372" w:rsidRDefault="002C0372" w:rsidP="004524EA">
      <w:pPr>
        <w:spacing w:after="0" w:line="240" w:lineRule="auto"/>
        <w:jc w:val="both"/>
        <w:rPr>
          <w:rFonts w:ascii="Arial" w:hAnsi="Arial" w:cs="Arial"/>
          <w:b/>
          <w:i/>
          <w:sz w:val="20"/>
          <w:szCs w:val="20"/>
        </w:rPr>
      </w:pPr>
    </w:p>
    <w:p w14:paraId="101CA466" w14:textId="77777777" w:rsidR="002C0372" w:rsidRDefault="002C0372" w:rsidP="004524EA">
      <w:pPr>
        <w:spacing w:after="0" w:line="240" w:lineRule="auto"/>
        <w:jc w:val="both"/>
        <w:rPr>
          <w:rFonts w:ascii="Arial" w:hAnsi="Arial" w:cs="Arial"/>
          <w:b/>
          <w:i/>
          <w:sz w:val="20"/>
          <w:szCs w:val="20"/>
        </w:rPr>
      </w:pPr>
    </w:p>
    <w:p w14:paraId="35DBA177" w14:textId="77777777" w:rsidR="002C0372" w:rsidRDefault="002C0372" w:rsidP="004524EA">
      <w:pPr>
        <w:spacing w:after="0" w:line="240" w:lineRule="auto"/>
        <w:jc w:val="both"/>
        <w:rPr>
          <w:rFonts w:ascii="Arial" w:hAnsi="Arial" w:cs="Arial"/>
          <w:b/>
          <w:i/>
          <w:sz w:val="20"/>
          <w:szCs w:val="20"/>
        </w:rPr>
      </w:pPr>
    </w:p>
    <w:p w14:paraId="45CE25DA" w14:textId="77777777" w:rsidR="002C0372" w:rsidRDefault="002C0372" w:rsidP="004524EA">
      <w:pPr>
        <w:spacing w:after="0" w:line="240" w:lineRule="auto"/>
        <w:jc w:val="both"/>
        <w:rPr>
          <w:rFonts w:ascii="Arial" w:hAnsi="Arial" w:cs="Arial"/>
          <w:b/>
          <w:i/>
          <w:sz w:val="20"/>
          <w:szCs w:val="20"/>
        </w:rPr>
      </w:pPr>
    </w:p>
    <w:p w14:paraId="108EEAF3" w14:textId="77777777" w:rsidR="002C0372" w:rsidRDefault="002C0372" w:rsidP="004524EA">
      <w:pPr>
        <w:spacing w:after="0" w:line="240" w:lineRule="auto"/>
        <w:jc w:val="both"/>
        <w:rPr>
          <w:rFonts w:ascii="Arial" w:hAnsi="Arial" w:cs="Arial"/>
          <w:b/>
          <w:i/>
          <w:sz w:val="20"/>
          <w:szCs w:val="20"/>
        </w:rPr>
      </w:pPr>
    </w:p>
    <w:p w14:paraId="55D81C15" w14:textId="77777777" w:rsidR="002C0372" w:rsidRDefault="002C0372" w:rsidP="004524EA">
      <w:pPr>
        <w:spacing w:after="0" w:line="240" w:lineRule="auto"/>
        <w:jc w:val="both"/>
        <w:rPr>
          <w:rFonts w:ascii="Arial" w:hAnsi="Arial" w:cs="Arial"/>
          <w:b/>
          <w:i/>
          <w:sz w:val="20"/>
          <w:szCs w:val="20"/>
        </w:rPr>
      </w:pPr>
    </w:p>
    <w:p w14:paraId="5EBA271F" w14:textId="77777777" w:rsidR="002C0372" w:rsidRDefault="002C0372" w:rsidP="004524EA">
      <w:pPr>
        <w:spacing w:after="0" w:line="240" w:lineRule="auto"/>
        <w:jc w:val="both"/>
        <w:rPr>
          <w:rFonts w:ascii="Arial" w:hAnsi="Arial" w:cs="Arial"/>
          <w:b/>
          <w:i/>
          <w:sz w:val="20"/>
          <w:szCs w:val="20"/>
        </w:rPr>
      </w:pPr>
    </w:p>
    <w:p w14:paraId="267BB3C5" w14:textId="77777777" w:rsidR="002C0372" w:rsidRDefault="002C0372" w:rsidP="004524EA">
      <w:pPr>
        <w:spacing w:after="0" w:line="240" w:lineRule="auto"/>
        <w:jc w:val="both"/>
        <w:rPr>
          <w:rFonts w:ascii="Arial" w:hAnsi="Arial" w:cs="Arial"/>
          <w:b/>
          <w:i/>
          <w:sz w:val="20"/>
          <w:szCs w:val="20"/>
        </w:rPr>
      </w:pPr>
    </w:p>
    <w:p w14:paraId="72AC486E" w14:textId="77777777" w:rsidR="002C0372" w:rsidRDefault="002C0372" w:rsidP="004524EA">
      <w:pPr>
        <w:spacing w:after="0" w:line="240" w:lineRule="auto"/>
        <w:jc w:val="both"/>
        <w:rPr>
          <w:rFonts w:ascii="Arial" w:hAnsi="Arial" w:cs="Arial"/>
          <w:b/>
          <w:i/>
          <w:sz w:val="20"/>
          <w:szCs w:val="20"/>
        </w:rPr>
      </w:pPr>
    </w:p>
    <w:p w14:paraId="5663A92F" w14:textId="77777777" w:rsidR="002C0372" w:rsidRDefault="002C0372" w:rsidP="004524EA">
      <w:pPr>
        <w:spacing w:after="0" w:line="240" w:lineRule="auto"/>
        <w:jc w:val="both"/>
        <w:rPr>
          <w:rFonts w:ascii="Arial" w:hAnsi="Arial" w:cs="Arial"/>
          <w:b/>
          <w:i/>
          <w:sz w:val="20"/>
          <w:szCs w:val="20"/>
        </w:rPr>
      </w:pPr>
    </w:p>
    <w:p w14:paraId="485E486A" w14:textId="77777777" w:rsidR="002C0372" w:rsidRDefault="002C0372" w:rsidP="004524EA">
      <w:pPr>
        <w:spacing w:after="0" w:line="240" w:lineRule="auto"/>
        <w:jc w:val="both"/>
        <w:rPr>
          <w:rFonts w:ascii="Arial" w:hAnsi="Arial" w:cs="Arial"/>
          <w:b/>
          <w:i/>
          <w:sz w:val="20"/>
          <w:szCs w:val="20"/>
        </w:rPr>
      </w:pPr>
    </w:p>
    <w:p w14:paraId="640CEA44" w14:textId="77777777" w:rsidR="002C0372" w:rsidRDefault="002C0372" w:rsidP="004524EA">
      <w:pPr>
        <w:spacing w:after="0" w:line="240" w:lineRule="auto"/>
        <w:jc w:val="both"/>
        <w:rPr>
          <w:rFonts w:ascii="Arial" w:hAnsi="Arial" w:cs="Arial"/>
          <w:b/>
          <w:i/>
          <w:sz w:val="20"/>
          <w:szCs w:val="20"/>
        </w:rPr>
      </w:pPr>
    </w:p>
    <w:p w14:paraId="5E8411C9" w14:textId="77777777" w:rsidR="002C0372" w:rsidRDefault="002C0372" w:rsidP="004524EA">
      <w:pPr>
        <w:spacing w:after="0" w:line="240" w:lineRule="auto"/>
        <w:jc w:val="both"/>
        <w:rPr>
          <w:rFonts w:ascii="Arial" w:hAnsi="Arial" w:cs="Arial"/>
          <w:b/>
          <w:i/>
          <w:sz w:val="20"/>
          <w:szCs w:val="20"/>
        </w:rPr>
      </w:pPr>
    </w:p>
    <w:p w14:paraId="0BAB391E" w14:textId="77777777" w:rsidR="002C0372" w:rsidRDefault="002C0372" w:rsidP="002C0372">
      <w:pPr>
        <w:spacing w:after="0" w:line="240" w:lineRule="auto"/>
        <w:jc w:val="center"/>
        <w:rPr>
          <w:rFonts w:ascii="Arial" w:hAnsi="Arial" w:cs="Arial"/>
          <w:b/>
          <w:sz w:val="20"/>
          <w:szCs w:val="20"/>
        </w:rPr>
      </w:pPr>
    </w:p>
    <w:p w14:paraId="42BAF95B" w14:textId="77777777" w:rsidR="00C06ED4" w:rsidRDefault="00C06ED4" w:rsidP="002C0372">
      <w:pPr>
        <w:spacing w:after="0" w:line="240" w:lineRule="auto"/>
        <w:jc w:val="center"/>
        <w:rPr>
          <w:rFonts w:ascii="Arial" w:hAnsi="Arial" w:cs="Arial"/>
          <w:b/>
          <w:sz w:val="20"/>
          <w:szCs w:val="20"/>
        </w:rPr>
      </w:pPr>
    </w:p>
    <w:p w14:paraId="19FD0083" w14:textId="77777777" w:rsidR="00C06ED4" w:rsidRDefault="00C06ED4" w:rsidP="002C0372">
      <w:pPr>
        <w:spacing w:after="0" w:line="240" w:lineRule="auto"/>
        <w:jc w:val="center"/>
        <w:rPr>
          <w:rFonts w:ascii="Arial" w:hAnsi="Arial" w:cs="Arial"/>
          <w:b/>
          <w:sz w:val="20"/>
          <w:szCs w:val="20"/>
        </w:rPr>
      </w:pPr>
    </w:p>
    <w:p w14:paraId="1A095D03" w14:textId="77777777" w:rsidR="00C04BD6" w:rsidRDefault="00C04BD6" w:rsidP="002C0372">
      <w:pPr>
        <w:spacing w:after="0" w:line="240" w:lineRule="auto"/>
        <w:jc w:val="center"/>
        <w:rPr>
          <w:rFonts w:ascii="Arial" w:hAnsi="Arial" w:cs="Arial"/>
          <w:b/>
          <w:sz w:val="20"/>
          <w:szCs w:val="20"/>
        </w:rPr>
      </w:pPr>
    </w:p>
    <w:p w14:paraId="7441F123" w14:textId="77777777" w:rsidR="00C04BD6" w:rsidRDefault="00C04BD6" w:rsidP="002C0372">
      <w:pPr>
        <w:spacing w:after="0" w:line="240" w:lineRule="auto"/>
        <w:jc w:val="center"/>
        <w:rPr>
          <w:rFonts w:ascii="Arial" w:hAnsi="Arial" w:cs="Arial"/>
          <w:b/>
          <w:sz w:val="20"/>
          <w:szCs w:val="20"/>
        </w:rPr>
      </w:pPr>
    </w:p>
    <w:p w14:paraId="20CCBCA2" w14:textId="77777777" w:rsidR="00C04BD6" w:rsidRDefault="00C04BD6" w:rsidP="002C0372">
      <w:pPr>
        <w:spacing w:after="0" w:line="240" w:lineRule="auto"/>
        <w:jc w:val="center"/>
        <w:rPr>
          <w:rFonts w:ascii="Arial" w:hAnsi="Arial" w:cs="Arial"/>
          <w:b/>
          <w:sz w:val="20"/>
          <w:szCs w:val="20"/>
        </w:rPr>
      </w:pPr>
    </w:p>
    <w:p w14:paraId="696D6280" w14:textId="77777777" w:rsidR="00C04BD6" w:rsidRDefault="00C04BD6" w:rsidP="002C0372">
      <w:pPr>
        <w:spacing w:after="0" w:line="240" w:lineRule="auto"/>
        <w:jc w:val="center"/>
        <w:rPr>
          <w:rFonts w:ascii="Arial" w:hAnsi="Arial" w:cs="Arial"/>
          <w:b/>
          <w:sz w:val="20"/>
          <w:szCs w:val="20"/>
        </w:rPr>
      </w:pPr>
    </w:p>
    <w:p w14:paraId="2468A590" w14:textId="77777777" w:rsidR="00C04BD6" w:rsidRDefault="00C04BD6" w:rsidP="002C0372">
      <w:pPr>
        <w:spacing w:after="0" w:line="240" w:lineRule="auto"/>
        <w:jc w:val="center"/>
        <w:rPr>
          <w:rFonts w:ascii="Arial" w:hAnsi="Arial" w:cs="Arial"/>
          <w:b/>
          <w:sz w:val="20"/>
          <w:szCs w:val="20"/>
        </w:rPr>
      </w:pPr>
    </w:p>
    <w:p w14:paraId="5DA44FB7" w14:textId="77777777" w:rsidR="00C04BD6" w:rsidRDefault="00C04BD6" w:rsidP="002C0372">
      <w:pPr>
        <w:spacing w:after="0" w:line="240" w:lineRule="auto"/>
        <w:jc w:val="center"/>
        <w:rPr>
          <w:rFonts w:ascii="Arial" w:hAnsi="Arial" w:cs="Arial"/>
          <w:b/>
          <w:sz w:val="20"/>
          <w:szCs w:val="20"/>
        </w:rPr>
      </w:pPr>
    </w:p>
    <w:p w14:paraId="0393077C" w14:textId="77777777" w:rsidR="00C04BD6" w:rsidRDefault="00C04BD6" w:rsidP="002C0372">
      <w:pPr>
        <w:spacing w:after="0" w:line="240" w:lineRule="auto"/>
        <w:jc w:val="center"/>
        <w:rPr>
          <w:rFonts w:ascii="Arial" w:hAnsi="Arial" w:cs="Arial"/>
          <w:b/>
          <w:sz w:val="20"/>
          <w:szCs w:val="20"/>
        </w:rPr>
      </w:pPr>
    </w:p>
    <w:p w14:paraId="3A92D805" w14:textId="77777777" w:rsidR="00C04BD6" w:rsidRDefault="00C04BD6" w:rsidP="002C0372">
      <w:pPr>
        <w:spacing w:after="0" w:line="240" w:lineRule="auto"/>
        <w:jc w:val="center"/>
        <w:rPr>
          <w:rFonts w:ascii="Arial" w:hAnsi="Arial" w:cs="Arial"/>
          <w:b/>
          <w:sz w:val="20"/>
          <w:szCs w:val="20"/>
        </w:rPr>
      </w:pPr>
    </w:p>
    <w:p w14:paraId="2E760598" w14:textId="77777777" w:rsidR="00C04BD6" w:rsidRDefault="00C04BD6" w:rsidP="002C0372">
      <w:pPr>
        <w:spacing w:after="0" w:line="240" w:lineRule="auto"/>
        <w:jc w:val="center"/>
        <w:rPr>
          <w:rFonts w:ascii="Arial" w:hAnsi="Arial" w:cs="Arial"/>
          <w:b/>
          <w:sz w:val="20"/>
          <w:szCs w:val="20"/>
        </w:rPr>
      </w:pPr>
    </w:p>
    <w:p w14:paraId="00C16087" w14:textId="77777777" w:rsidR="00C04BD6" w:rsidRDefault="00C04BD6" w:rsidP="002C0372">
      <w:pPr>
        <w:spacing w:after="0" w:line="240" w:lineRule="auto"/>
        <w:jc w:val="center"/>
        <w:rPr>
          <w:rFonts w:ascii="Arial" w:hAnsi="Arial" w:cs="Arial"/>
          <w:b/>
          <w:sz w:val="20"/>
          <w:szCs w:val="20"/>
        </w:rPr>
      </w:pPr>
    </w:p>
    <w:p w14:paraId="15A0D963" w14:textId="77777777" w:rsidR="00150EE1" w:rsidRDefault="00150EE1" w:rsidP="002C0372">
      <w:pPr>
        <w:spacing w:after="0" w:line="240" w:lineRule="auto"/>
        <w:jc w:val="center"/>
        <w:rPr>
          <w:rFonts w:ascii="Arial" w:hAnsi="Arial" w:cs="Arial"/>
          <w:b/>
          <w:sz w:val="20"/>
          <w:szCs w:val="20"/>
        </w:rPr>
      </w:pPr>
    </w:p>
    <w:p w14:paraId="56C0633C" w14:textId="77777777" w:rsidR="00150EE1" w:rsidRDefault="00150EE1" w:rsidP="002C0372">
      <w:pPr>
        <w:spacing w:after="0" w:line="240" w:lineRule="auto"/>
        <w:jc w:val="center"/>
        <w:rPr>
          <w:rFonts w:ascii="Arial" w:hAnsi="Arial" w:cs="Arial"/>
          <w:b/>
          <w:sz w:val="20"/>
          <w:szCs w:val="20"/>
        </w:rPr>
      </w:pPr>
    </w:p>
    <w:p w14:paraId="2DABE9F3" w14:textId="35381D36" w:rsidR="00150EE1" w:rsidRDefault="00393F11" w:rsidP="002C0372">
      <w:pPr>
        <w:spacing w:after="0" w:line="240" w:lineRule="auto"/>
        <w:jc w:val="center"/>
        <w:rPr>
          <w:rFonts w:ascii="Arial" w:hAnsi="Arial" w:cs="Arial"/>
          <w:b/>
          <w:sz w:val="20"/>
          <w:szCs w:val="20"/>
        </w:rPr>
      </w:pPr>
      <w:r>
        <w:rPr>
          <w:rFonts w:ascii="Arial" w:hAnsi="Arial" w:cs="Arial"/>
          <w:b/>
          <w:i/>
          <w:noProof/>
          <w:sz w:val="20"/>
          <w:szCs w:val="20"/>
          <w:lang w:eastAsia="en-GB"/>
        </w:rPr>
        <mc:AlternateContent>
          <mc:Choice Requires="wps">
            <w:drawing>
              <wp:anchor distT="0" distB="0" distL="114300" distR="114300" simplePos="0" relativeHeight="251658244" behindDoc="0" locked="0" layoutInCell="1" allowOverlap="1" wp14:anchorId="44B3E80A" wp14:editId="201A8A4B">
                <wp:simplePos x="0" y="0"/>
                <wp:positionH relativeFrom="column">
                  <wp:posOffset>-123190</wp:posOffset>
                </wp:positionH>
                <wp:positionV relativeFrom="paragraph">
                  <wp:posOffset>143510</wp:posOffset>
                </wp:positionV>
                <wp:extent cx="6726555" cy="2867025"/>
                <wp:effectExtent l="10160" t="9525" r="6985"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867025"/>
                        </a:xfrm>
                        <a:prstGeom prst="rect">
                          <a:avLst/>
                        </a:prstGeom>
                        <a:solidFill>
                          <a:srgbClr val="FFFFFF"/>
                        </a:solidFill>
                        <a:ln w="9525">
                          <a:solidFill>
                            <a:srgbClr val="000000"/>
                          </a:solidFill>
                          <a:miter lim="800000"/>
                          <a:headEnd/>
                          <a:tailEnd/>
                        </a:ln>
                      </wps:spPr>
                      <wps:txbx>
                        <w:txbxContent>
                          <w:p w14:paraId="1E901660"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Solvency of Funders and Insurers</w:t>
                            </w:r>
                          </w:p>
                          <w:p w14:paraId="18B72031" w14:textId="77777777" w:rsidR="00FA1E28" w:rsidRDefault="00FA1E28" w:rsidP="002C0372">
                            <w:pPr>
                              <w:spacing w:after="0" w:line="240" w:lineRule="auto"/>
                              <w:rPr>
                                <w:rFonts w:ascii="Arial" w:hAnsi="Arial" w:cs="Arial"/>
                                <w:sz w:val="20"/>
                                <w:szCs w:val="20"/>
                              </w:rPr>
                            </w:pPr>
                          </w:p>
                          <w:p w14:paraId="445ABDEF" w14:textId="2E66B24C"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funders and/or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take into account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39C0FA91"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a greater degree of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approach insurers that do not have a financial rating from an independent rating agency (known as ‘unrated insurers’). This is due to the fact that,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07899F7F" w:rsidR="00FA1E28" w:rsidRPr="000A5690" w:rsidRDefault="00FA1E28" w:rsidP="00770219">
                            <w:pPr>
                              <w:spacing w:after="0" w:line="240" w:lineRule="auto"/>
                              <w:rPr>
                                <w:rFonts w:ascii="Arial" w:hAnsi="Arial" w:cs="Arial"/>
                                <w:b/>
                                <w:color w:val="000000"/>
                                <w:sz w:val="20"/>
                                <w:szCs w:val="20"/>
                              </w:rPr>
                            </w:pPr>
                            <w:r>
                              <w:rPr>
                                <w:rFonts w:ascii="Arial" w:hAnsi="Arial" w:cs="Arial"/>
                                <w:b/>
                                <w:color w:val="000000"/>
                                <w:sz w:val="20"/>
                                <w:szCs w:val="20"/>
                              </w:rPr>
                              <w:t>Please tick this box i</w:t>
                            </w:r>
                            <w:r w:rsidRPr="000A5690">
                              <w:rPr>
                                <w:rFonts w:ascii="Arial" w:hAnsi="Arial" w:cs="Arial"/>
                                <w:b/>
                                <w:color w:val="000000"/>
                                <w:sz w:val="20"/>
                                <w:szCs w:val="20"/>
                              </w:rPr>
                              <w:t xml:space="preserve">f you would like </w:t>
                            </w:r>
                            <w:proofErr w:type="spellStart"/>
                            <w:r w:rsidRPr="000A5690">
                              <w:rPr>
                                <w:rFonts w:ascii="Arial" w:hAnsi="Arial" w:cs="Arial"/>
                                <w:b/>
                                <w:color w:val="000000"/>
                                <w:sz w:val="20"/>
                                <w:szCs w:val="20"/>
                              </w:rPr>
                              <w:t>TheJudge</w:t>
                            </w:r>
                            <w:proofErr w:type="spellEnd"/>
                            <w:r w:rsidRPr="000A5690">
                              <w:rPr>
                                <w:rFonts w:ascii="Arial" w:hAnsi="Arial" w:cs="Arial"/>
                                <w:b/>
                                <w:color w:val="000000"/>
                                <w:sz w:val="20"/>
                                <w:szCs w:val="20"/>
                              </w:rPr>
                              <w:t xml:space="preserve"> to exclude unrated i</w:t>
                            </w:r>
                            <w:r>
                              <w:rPr>
                                <w:rFonts w:ascii="Arial" w:hAnsi="Arial" w:cs="Arial"/>
                                <w:b/>
                                <w:color w:val="000000"/>
                                <w:sz w:val="20"/>
                                <w:szCs w:val="20"/>
                              </w:rPr>
                              <w:t>nsurers from our market search</w:t>
                            </w:r>
                            <w:r w:rsidR="00770219">
                              <w:rPr>
                                <w:rFonts w:ascii="Arial" w:hAnsi="Arial" w:cs="Arial"/>
                                <w:b/>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80A" id="Text Box 21" o:spid="_x0000_s1030" type="#_x0000_t202" style="position:absolute;left:0;text-align:left;margin-left:-9.7pt;margin-top:11.3pt;width:529.65pt;height:22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">
                <v:textbox>
                  <w:txbxContent>
                    <w:p w14:paraId="1E901660"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Solvency of Funders and Insurers</w:t>
                      </w:r>
                    </w:p>
                    <w:p w14:paraId="18B72031" w14:textId="77777777" w:rsidR="00FA1E28" w:rsidRDefault="00FA1E28" w:rsidP="002C0372">
                      <w:pPr>
                        <w:spacing w:after="0" w:line="240" w:lineRule="auto"/>
                        <w:rPr>
                          <w:rFonts w:ascii="Arial" w:hAnsi="Arial" w:cs="Arial"/>
                          <w:sz w:val="20"/>
                          <w:szCs w:val="20"/>
                        </w:rPr>
                      </w:pPr>
                    </w:p>
                    <w:p w14:paraId="445ABDEF" w14:textId="2E66B24C"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funders and/or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take into account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39C0FA91"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a greater degree of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approach insurers that do not have a financial rating from an independent rating agency (known as ‘unrated insurers’). This is due to the fact that,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07899F7F" w:rsidR="00FA1E28" w:rsidRPr="000A5690" w:rsidRDefault="00FA1E28" w:rsidP="00770219">
                      <w:pPr>
                        <w:spacing w:after="0" w:line="240" w:lineRule="auto"/>
                        <w:rPr>
                          <w:rFonts w:ascii="Arial" w:hAnsi="Arial" w:cs="Arial"/>
                          <w:b/>
                          <w:color w:val="000000"/>
                          <w:sz w:val="20"/>
                          <w:szCs w:val="20"/>
                        </w:rPr>
                      </w:pPr>
                      <w:r>
                        <w:rPr>
                          <w:rFonts w:ascii="Arial" w:hAnsi="Arial" w:cs="Arial"/>
                          <w:b/>
                          <w:color w:val="000000"/>
                          <w:sz w:val="20"/>
                          <w:szCs w:val="20"/>
                        </w:rPr>
                        <w:t>Please tick this box i</w:t>
                      </w:r>
                      <w:r w:rsidRPr="000A5690">
                        <w:rPr>
                          <w:rFonts w:ascii="Arial" w:hAnsi="Arial" w:cs="Arial"/>
                          <w:b/>
                          <w:color w:val="000000"/>
                          <w:sz w:val="20"/>
                          <w:szCs w:val="20"/>
                        </w:rPr>
                        <w:t xml:space="preserve">f you would like </w:t>
                      </w:r>
                      <w:proofErr w:type="spellStart"/>
                      <w:r w:rsidRPr="000A5690">
                        <w:rPr>
                          <w:rFonts w:ascii="Arial" w:hAnsi="Arial" w:cs="Arial"/>
                          <w:b/>
                          <w:color w:val="000000"/>
                          <w:sz w:val="20"/>
                          <w:szCs w:val="20"/>
                        </w:rPr>
                        <w:t>TheJudge</w:t>
                      </w:r>
                      <w:proofErr w:type="spellEnd"/>
                      <w:r w:rsidRPr="000A5690">
                        <w:rPr>
                          <w:rFonts w:ascii="Arial" w:hAnsi="Arial" w:cs="Arial"/>
                          <w:b/>
                          <w:color w:val="000000"/>
                          <w:sz w:val="20"/>
                          <w:szCs w:val="20"/>
                        </w:rPr>
                        <w:t xml:space="preserve"> to exclude unrated i</w:t>
                      </w:r>
                      <w:r>
                        <w:rPr>
                          <w:rFonts w:ascii="Arial" w:hAnsi="Arial" w:cs="Arial"/>
                          <w:b/>
                          <w:color w:val="000000"/>
                          <w:sz w:val="20"/>
                          <w:szCs w:val="20"/>
                        </w:rPr>
                        <w:t>nsurers from our market search</w:t>
                      </w:r>
                      <w:r w:rsidR="00770219">
                        <w:rPr>
                          <w:rFonts w:ascii="Arial" w:hAnsi="Arial" w:cs="Arial"/>
                          <w:b/>
                          <w:color w:val="000000"/>
                          <w:sz w:val="20"/>
                          <w:szCs w:val="20"/>
                        </w:rPr>
                        <w:t xml:space="preserve"> </w:t>
                      </w:r>
                    </w:p>
                  </w:txbxContent>
                </v:textbox>
              </v:shape>
            </w:pict>
          </mc:Fallback>
        </mc:AlternateContent>
      </w:r>
    </w:p>
    <w:p w14:paraId="373AD5B6" w14:textId="77777777" w:rsidR="00150EE1" w:rsidRDefault="00150EE1" w:rsidP="002C0372">
      <w:pPr>
        <w:spacing w:after="0" w:line="240" w:lineRule="auto"/>
        <w:jc w:val="center"/>
        <w:rPr>
          <w:rFonts w:ascii="Arial" w:hAnsi="Arial" w:cs="Arial"/>
          <w:b/>
          <w:sz w:val="20"/>
          <w:szCs w:val="20"/>
        </w:rPr>
      </w:pPr>
    </w:p>
    <w:p w14:paraId="67257710" w14:textId="77777777" w:rsidR="00150EE1" w:rsidRDefault="00150EE1" w:rsidP="002C0372">
      <w:pPr>
        <w:spacing w:after="0" w:line="240" w:lineRule="auto"/>
        <w:jc w:val="center"/>
        <w:rPr>
          <w:rFonts w:ascii="Arial" w:hAnsi="Arial" w:cs="Arial"/>
          <w:b/>
          <w:sz w:val="20"/>
          <w:szCs w:val="20"/>
        </w:rPr>
      </w:pPr>
    </w:p>
    <w:p w14:paraId="235599C0" w14:textId="77777777" w:rsidR="00672326" w:rsidRDefault="00672326" w:rsidP="002C0372">
      <w:pPr>
        <w:spacing w:after="0" w:line="240" w:lineRule="auto"/>
        <w:jc w:val="center"/>
        <w:rPr>
          <w:rFonts w:ascii="Arial" w:hAnsi="Arial" w:cs="Arial"/>
          <w:b/>
          <w:sz w:val="20"/>
          <w:szCs w:val="20"/>
        </w:rPr>
      </w:pPr>
    </w:p>
    <w:p w14:paraId="25F814AC" w14:textId="77777777" w:rsidR="00672326" w:rsidRDefault="00672326" w:rsidP="002C0372">
      <w:pPr>
        <w:spacing w:after="0" w:line="240" w:lineRule="auto"/>
        <w:jc w:val="center"/>
        <w:rPr>
          <w:rFonts w:ascii="Arial" w:hAnsi="Arial" w:cs="Arial"/>
          <w:b/>
          <w:sz w:val="20"/>
          <w:szCs w:val="20"/>
        </w:rPr>
      </w:pPr>
    </w:p>
    <w:p w14:paraId="393DCD9F" w14:textId="77777777" w:rsidR="00672326" w:rsidRDefault="00672326" w:rsidP="002C0372">
      <w:pPr>
        <w:spacing w:after="0" w:line="240" w:lineRule="auto"/>
        <w:jc w:val="center"/>
        <w:rPr>
          <w:rFonts w:ascii="Arial" w:hAnsi="Arial" w:cs="Arial"/>
          <w:b/>
          <w:sz w:val="20"/>
          <w:szCs w:val="20"/>
        </w:rPr>
      </w:pPr>
    </w:p>
    <w:p w14:paraId="13061D03" w14:textId="77777777" w:rsidR="00672326" w:rsidRDefault="00672326" w:rsidP="002C0372">
      <w:pPr>
        <w:spacing w:after="0" w:line="240" w:lineRule="auto"/>
        <w:jc w:val="center"/>
        <w:rPr>
          <w:rFonts w:ascii="Arial" w:hAnsi="Arial" w:cs="Arial"/>
          <w:b/>
          <w:sz w:val="20"/>
          <w:szCs w:val="20"/>
        </w:rPr>
      </w:pPr>
    </w:p>
    <w:p w14:paraId="6C93C42B" w14:textId="77777777" w:rsidR="00D708F3" w:rsidRDefault="00D708F3" w:rsidP="002C0372">
      <w:pPr>
        <w:spacing w:after="0" w:line="240" w:lineRule="auto"/>
        <w:jc w:val="center"/>
        <w:rPr>
          <w:rFonts w:ascii="Arial" w:hAnsi="Arial" w:cs="Arial"/>
          <w:b/>
          <w:sz w:val="20"/>
          <w:szCs w:val="20"/>
        </w:rPr>
      </w:pPr>
    </w:p>
    <w:p w14:paraId="7BD99BC8" w14:textId="77777777" w:rsidR="00D708F3" w:rsidRDefault="00D708F3" w:rsidP="002C0372">
      <w:pPr>
        <w:spacing w:after="0" w:line="240" w:lineRule="auto"/>
        <w:jc w:val="center"/>
        <w:rPr>
          <w:rFonts w:ascii="Arial" w:hAnsi="Arial" w:cs="Arial"/>
          <w:b/>
          <w:sz w:val="20"/>
          <w:szCs w:val="20"/>
        </w:rPr>
      </w:pPr>
    </w:p>
    <w:p w14:paraId="663A32BA" w14:textId="77777777" w:rsidR="00D708F3" w:rsidRDefault="00D708F3" w:rsidP="002C0372">
      <w:pPr>
        <w:spacing w:after="0" w:line="240" w:lineRule="auto"/>
        <w:jc w:val="center"/>
        <w:rPr>
          <w:rFonts w:ascii="Arial" w:hAnsi="Arial" w:cs="Arial"/>
          <w:b/>
          <w:sz w:val="20"/>
          <w:szCs w:val="20"/>
        </w:rPr>
      </w:pPr>
    </w:p>
    <w:p w14:paraId="61B8F923" w14:textId="77777777" w:rsidR="00D708F3" w:rsidRDefault="00D708F3" w:rsidP="002C0372">
      <w:pPr>
        <w:spacing w:after="0" w:line="240" w:lineRule="auto"/>
        <w:jc w:val="center"/>
        <w:rPr>
          <w:rFonts w:ascii="Arial" w:hAnsi="Arial" w:cs="Arial"/>
          <w:b/>
          <w:sz w:val="20"/>
          <w:szCs w:val="20"/>
        </w:rPr>
      </w:pPr>
    </w:p>
    <w:p w14:paraId="103A9F51" w14:textId="77777777" w:rsidR="00D708F3" w:rsidRDefault="00D708F3" w:rsidP="002C0372">
      <w:pPr>
        <w:spacing w:after="0" w:line="240" w:lineRule="auto"/>
        <w:jc w:val="center"/>
        <w:rPr>
          <w:rFonts w:ascii="Arial" w:hAnsi="Arial" w:cs="Arial"/>
          <w:b/>
          <w:sz w:val="20"/>
          <w:szCs w:val="20"/>
        </w:rPr>
      </w:pPr>
    </w:p>
    <w:p w14:paraId="33FE939C" w14:textId="77777777" w:rsidR="00D708F3" w:rsidRDefault="00D708F3" w:rsidP="002C0372">
      <w:pPr>
        <w:spacing w:after="0" w:line="240" w:lineRule="auto"/>
        <w:jc w:val="center"/>
        <w:rPr>
          <w:rFonts w:ascii="Arial" w:hAnsi="Arial" w:cs="Arial"/>
          <w:b/>
          <w:sz w:val="20"/>
          <w:szCs w:val="20"/>
        </w:rPr>
      </w:pPr>
    </w:p>
    <w:p w14:paraId="48718F74" w14:textId="77777777" w:rsidR="00D708F3" w:rsidRDefault="00D708F3" w:rsidP="002C0372">
      <w:pPr>
        <w:spacing w:after="0" w:line="240" w:lineRule="auto"/>
        <w:jc w:val="center"/>
        <w:rPr>
          <w:rFonts w:ascii="Arial" w:hAnsi="Arial" w:cs="Arial"/>
          <w:b/>
          <w:sz w:val="20"/>
          <w:szCs w:val="20"/>
        </w:rPr>
      </w:pPr>
    </w:p>
    <w:p w14:paraId="47992F6E" w14:textId="77777777" w:rsidR="00D708F3" w:rsidRDefault="00D708F3" w:rsidP="002C0372">
      <w:pPr>
        <w:spacing w:after="0" w:line="240" w:lineRule="auto"/>
        <w:jc w:val="center"/>
        <w:rPr>
          <w:rFonts w:ascii="Arial" w:hAnsi="Arial" w:cs="Arial"/>
          <w:b/>
          <w:sz w:val="20"/>
          <w:szCs w:val="20"/>
        </w:rPr>
      </w:pPr>
    </w:p>
    <w:p w14:paraId="5ABD6414" w14:textId="77777777" w:rsidR="00D708F3" w:rsidRDefault="00D708F3" w:rsidP="002C0372">
      <w:pPr>
        <w:spacing w:after="0" w:line="240" w:lineRule="auto"/>
        <w:jc w:val="center"/>
        <w:rPr>
          <w:rFonts w:ascii="Arial" w:hAnsi="Arial" w:cs="Arial"/>
          <w:b/>
          <w:sz w:val="20"/>
          <w:szCs w:val="20"/>
        </w:rPr>
      </w:pPr>
    </w:p>
    <w:p w14:paraId="2EB53A4B" w14:textId="77777777" w:rsidR="00D708F3" w:rsidRDefault="00D708F3" w:rsidP="002C0372">
      <w:pPr>
        <w:spacing w:after="0" w:line="240" w:lineRule="auto"/>
        <w:jc w:val="center"/>
        <w:rPr>
          <w:rFonts w:ascii="Arial" w:hAnsi="Arial" w:cs="Arial"/>
          <w:b/>
          <w:sz w:val="20"/>
          <w:szCs w:val="20"/>
        </w:rPr>
      </w:pPr>
    </w:p>
    <w:p w14:paraId="798A1FB7" w14:textId="66600C22" w:rsidR="00D708F3" w:rsidRDefault="00D708F3" w:rsidP="002C0372">
      <w:pPr>
        <w:spacing w:after="0" w:line="240" w:lineRule="auto"/>
        <w:jc w:val="center"/>
        <w:rPr>
          <w:rFonts w:ascii="Arial" w:hAnsi="Arial" w:cs="Arial"/>
          <w:b/>
          <w:sz w:val="20"/>
          <w:szCs w:val="20"/>
        </w:rPr>
      </w:pPr>
    </w:p>
    <w:p w14:paraId="42EFB2D4" w14:textId="5DB4C69F" w:rsidR="00D708F3" w:rsidRDefault="00393F11" w:rsidP="002C0372">
      <w:pPr>
        <w:spacing w:after="0" w:line="240" w:lineRule="auto"/>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9" behindDoc="0" locked="0" layoutInCell="1" allowOverlap="1" wp14:anchorId="0CF6CDDD" wp14:editId="3177D861">
                <wp:simplePos x="0" y="0"/>
                <wp:positionH relativeFrom="column">
                  <wp:posOffset>6067425</wp:posOffset>
                </wp:positionH>
                <wp:positionV relativeFrom="paragraph">
                  <wp:posOffset>38735</wp:posOffset>
                </wp:positionV>
                <wp:extent cx="171450" cy="209550"/>
                <wp:effectExtent l="9525" t="9525" r="9525" b="952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4C4C" id="Rectangle 45" o:spid="_x0000_s1026" style="position:absolute;margin-left:477.75pt;margin-top:3.05pt;width:13.5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8j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JimEaJ&#10;PiNpzPRKkHkV+RmdrzHtyT1C7NC7e8u/eWLsesA0cQtgx0GwFqsqYn724kJ0PF4l2/GjbRGe7YJN&#10;VB060BEQSSCHpMjxrIg4BMLxZ3FVzCvUjWOozBcV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"/>
            </w:pict>
          </mc:Fallback>
        </mc:AlternateContent>
      </w:r>
    </w:p>
    <w:p w14:paraId="00AC58E5" w14:textId="77777777" w:rsidR="00D708F3" w:rsidRDefault="00D708F3" w:rsidP="002C0372">
      <w:pPr>
        <w:spacing w:after="0" w:line="240" w:lineRule="auto"/>
        <w:jc w:val="center"/>
        <w:rPr>
          <w:rFonts w:ascii="Arial" w:hAnsi="Arial" w:cs="Arial"/>
          <w:b/>
          <w:sz w:val="20"/>
          <w:szCs w:val="20"/>
        </w:rPr>
      </w:pPr>
    </w:p>
    <w:p w14:paraId="6EDAEF8D" w14:textId="77777777" w:rsidR="00D708F3" w:rsidRDefault="00D708F3" w:rsidP="002C0372">
      <w:pPr>
        <w:spacing w:after="0" w:line="240" w:lineRule="auto"/>
        <w:jc w:val="center"/>
        <w:rPr>
          <w:rFonts w:ascii="Arial" w:hAnsi="Arial" w:cs="Arial"/>
          <w:b/>
          <w:sz w:val="20"/>
          <w:szCs w:val="20"/>
        </w:rPr>
      </w:pPr>
    </w:p>
    <w:p w14:paraId="04C1D6E3" w14:textId="268BA50B" w:rsidR="00672326" w:rsidRDefault="00672326" w:rsidP="005656FB">
      <w:pPr>
        <w:spacing w:after="0" w:line="240" w:lineRule="auto"/>
        <w:rPr>
          <w:rFonts w:ascii="Arial" w:hAnsi="Arial" w:cs="Arial"/>
          <w:b/>
          <w:color w:val="1A2C3A"/>
          <w:sz w:val="20"/>
          <w:szCs w:val="20"/>
        </w:rPr>
      </w:pPr>
    </w:p>
    <w:p w14:paraId="1B5D7B6A" w14:textId="2D7D2DFB" w:rsidR="00CC0E59" w:rsidRDefault="00CC0E59" w:rsidP="002C0372">
      <w:pPr>
        <w:spacing w:after="0" w:line="240" w:lineRule="auto"/>
        <w:jc w:val="center"/>
        <w:rPr>
          <w:rFonts w:ascii="Arial" w:hAnsi="Arial" w:cs="Arial"/>
          <w:b/>
          <w:color w:val="1A2C3A"/>
          <w:sz w:val="20"/>
          <w:szCs w:val="20"/>
        </w:rPr>
      </w:pPr>
    </w:p>
    <w:p w14:paraId="3659B62C" w14:textId="77777777" w:rsidR="005656FB" w:rsidRPr="007E0D8D" w:rsidRDefault="005656FB" w:rsidP="002C0372">
      <w:pPr>
        <w:spacing w:after="0" w:line="240" w:lineRule="auto"/>
        <w:jc w:val="center"/>
        <w:rPr>
          <w:rFonts w:ascii="Arial" w:hAnsi="Arial" w:cs="Arial"/>
          <w:b/>
          <w:color w:val="1A2C3A"/>
          <w:sz w:val="20"/>
          <w:szCs w:val="20"/>
        </w:rPr>
      </w:pPr>
    </w:p>
    <w:p w14:paraId="6C5446C8" w14:textId="77777777" w:rsidR="002C0372" w:rsidRPr="007E0D8D" w:rsidRDefault="002C0372" w:rsidP="002C0372">
      <w:pPr>
        <w:spacing w:after="0" w:line="240" w:lineRule="auto"/>
        <w:jc w:val="center"/>
        <w:rPr>
          <w:rFonts w:ascii="Arial" w:hAnsi="Arial" w:cs="Arial"/>
          <w:b/>
          <w:color w:val="20B5FC"/>
          <w:sz w:val="20"/>
          <w:szCs w:val="20"/>
        </w:rPr>
      </w:pPr>
      <w:r w:rsidRPr="000D683E">
        <w:rPr>
          <w:rFonts w:ascii="Arial" w:hAnsi="Arial" w:cs="Arial"/>
          <w:b/>
          <w:color w:val="213D47"/>
          <w:sz w:val="20"/>
          <w:szCs w:val="20"/>
        </w:rPr>
        <w:t>If you have any queries about the contents of this proposal form, or wish to discuss your case with a broker prior to submitting the application, please contact us on</w:t>
      </w:r>
      <w:r>
        <w:rPr>
          <w:rFonts w:ascii="Arial" w:hAnsi="Arial" w:cs="Arial"/>
          <w:b/>
          <w:sz w:val="20"/>
          <w:szCs w:val="20"/>
        </w:rPr>
        <w:t xml:space="preserve"> </w:t>
      </w:r>
      <w:r w:rsidRPr="002C0372">
        <w:rPr>
          <w:rFonts w:ascii="Arial" w:hAnsi="Arial" w:cs="Arial"/>
          <w:b/>
          <w:color w:val="00B0F0"/>
          <w:sz w:val="20"/>
          <w:szCs w:val="20"/>
        </w:rPr>
        <w:t>+</w:t>
      </w:r>
      <w:r w:rsidRPr="007E0D8D">
        <w:rPr>
          <w:rFonts w:ascii="Arial" w:hAnsi="Arial" w:cs="Arial"/>
          <w:b/>
          <w:color w:val="20B5FC"/>
          <w:sz w:val="20"/>
          <w:szCs w:val="20"/>
        </w:rPr>
        <w:t>44</w:t>
      </w:r>
      <w:r w:rsidR="00D00229">
        <w:rPr>
          <w:rFonts w:ascii="Arial" w:hAnsi="Arial" w:cs="Arial"/>
          <w:b/>
          <w:color w:val="20B5FC"/>
          <w:sz w:val="20"/>
          <w:szCs w:val="20"/>
        </w:rPr>
        <w:t xml:space="preserve"> </w:t>
      </w:r>
      <w:r w:rsidRPr="007E0D8D">
        <w:rPr>
          <w:rFonts w:ascii="Arial" w:hAnsi="Arial" w:cs="Arial"/>
          <w:b/>
          <w:color w:val="20B5FC"/>
          <w:sz w:val="20"/>
          <w:szCs w:val="20"/>
        </w:rPr>
        <w:t>(0)</w:t>
      </w:r>
      <w:r w:rsidR="00D00229">
        <w:rPr>
          <w:rFonts w:ascii="Arial" w:hAnsi="Arial" w:cs="Arial"/>
          <w:b/>
          <w:color w:val="20B5FC"/>
          <w:sz w:val="20"/>
          <w:szCs w:val="20"/>
        </w:rPr>
        <w:t xml:space="preserve"> </w:t>
      </w:r>
      <w:r w:rsidRPr="007E0D8D">
        <w:rPr>
          <w:rFonts w:ascii="Arial" w:hAnsi="Arial" w:cs="Arial"/>
          <w:b/>
          <w:color w:val="20B5FC"/>
          <w:sz w:val="20"/>
          <w:szCs w:val="20"/>
        </w:rPr>
        <w:t>845 257 6058</w:t>
      </w:r>
    </w:p>
    <w:p w14:paraId="782C461D" w14:textId="77777777" w:rsidR="003A253B" w:rsidRPr="007E0D8D" w:rsidRDefault="003A253B" w:rsidP="002C0372">
      <w:pPr>
        <w:spacing w:after="0" w:line="240" w:lineRule="auto"/>
        <w:jc w:val="center"/>
        <w:rPr>
          <w:rFonts w:ascii="Arial" w:hAnsi="Arial" w:cs="Arial"/>
          <w:b/>
          <w:color w:val="1A2C3A"/>
          <w:sz w:val="20"/>
          <w:szCs w:val="20"/>
        </w:rPr>
      </w:pPr>
    </w:p>
    <w:p w14:paraId="4498B934" w14:textId="1858F532" w:rsidR="008319AD" w:rsidRDefault="003A253B" w:rsidP="005656FB">
      <w:pPr>
        <w:spacing w:after="0" w:line="240" w:lineRule="auto"/>
        <w:jc w:val="center"/>
      </w:pPr>
      <w:r w:rsidRPr="000D683E">
        <w:rPr>
          <w:rFonts w:ascii="Arial" w:hAnsi="Arial" w:cs="Arial"/>
          <w:b/>
          <w:color w:val="213D47"/>
          <w:sz w:val="20"/>
          <w:szCs w:val="20"/>
        </w:rPr>
        <w:t>Once the application form has been completed, please return the same together with the supporting documentation to</w:t>
      </w:r>
      <w:r>
        <w:rPr>
          <w:rFonts w:ascii="Arial" w:hAnsi="Arial" w:cs="Arial"/>
          <w:b/>
          <w:color w:val="00B0F0"/>
          <w:sz w:val="20"/>
          <w:szCs w:val="20"/>
        </w:rPr>
        <w:t xml:space="preserve"> </w:t>
      </w:r>
      <w:r w:rsidR="00A6300A" w:rsidRPr="007E0D8D">
        <w:rPr>
          <w:rFonts w:ascii="Arial" w:hAnsi="Arial" w:cs="Arial"/>
          <w:b/>
          <w:color w:val="20B5FC"/>
          <w:sz w:val="20"/>
          <w:szCs w:val="20"/>
        </w:rPr>
        <w:t>applications@thejudgeglobal.com</w:t>
      </w:r>
      <w:r w:rsidR="005656FB">
        <w:rPr>
          <w:rFonts w:ascii="Arial" w:hAnsi="Arial" w:cs="Arial"/>
          <w:b/>
          <w:color w:val="20B5FC"/>
          <w:sz w:val="20"/>
          <w:szCs w:val="20"/>
        </w:rPr>
        <w:t xml:space="preserve"> </w:t>
      </w:r>
      <w:r w:rsidR="005656FB">
        <w:rPr>
          <w:rFonts w:ascii="Arial" w:hAnsi="Arial" w:cs="Arial"/>
          <w:b/>
          <w:color w:val="213D47"/>
          <w:sz w:val="20"/>
          <w:szCs w:val="20"/>
        </w:rPr>
        <w:t>(please note that we run a paperless office, and any applications submitted by post will therefore take longer to be processed)</w:t>
      </w:r>
    </w:p>
    <w:p w14:paraId="5A05ACAE" w14:textId="77777777" w:rsidR="005656FB" w:rsidRDefault="005656FB" w:rsidP="00411FD9">
      <w:pPr>
        <w:spacing w:after="0" w:line="240" w:lineRule="auto"/>
        <w:rPr>
          <w:rFonts w:ascii="Arial" w:hAnsi="Arial" w:cs="Arial"/>
          <w:b/>
          <w:color w:val="20B5FC"/>
          <w:sz w:val="24"/>
          <w:szCs w:val="24"/>
        </w:rPr>
      </w:pPr>
    </w:p>
    <w:p w14:paraId="7451EC8D" w14:textId="77777777" w:rsidR="005656FB" w:rsidRDefault="005656FB" w:rsidP="00411FD9">
      <w:pPr>
        <w:spacing w:after="0" w:line="240" w:lineRule="auto"/>
        <w:rPr>
          <w:rFonts w:ascii="Arial" w:hAnsi="Arial" w:cs="Arial"/>
          <w:b/>
          <w:color w:val="20B5FC"/>
          <w:sz w:val="24"/>
          <w:szCs w:val="24"/>
        </w:rPr>
      </w:pPr>
    </w:p>
    <w:p w14:paraId="3205E8F1" w14:textId="26BE79C3" w:rsidR="008319AD" w:rsidRPr="007E0D8D" w:rsidRDefault="00BC6565" w:rsidP="00411FD9">
      <w:pPr>
        <w:spacing w:after="0" w:line="240" w:lineRule="auto"/>
        <w:rPr>
          <w:rFonts w:ascii="Arial" w:hAnsi="Arial" w:cs="Arial"/>
          <w:b/>
          <w:color w:val="20B5FC"/>
          <w:sz w:val="24"/>
          <w:szCs w:val="24"/>
        </w:rPr>
      </w:pPr>
      <w:r w:rsidRPr="007E0D8D">
        <w:rPr>
          <w:rFonts w:ascii="Arial" w:hAnsi="Arial" w:cs="Arial"/>
          <w:b/>
          <w:color w:val="20B5FC"/>
          <w:sz w:val="24"/>
          <w:szCs w:val="24"/>
        </w:rPr>
        <w:t>S</w:t>
      </w:r>
      <w:r w:rsidR="001E01CE" w:rsidRPr="007E0D8D">
        <w:rPr>
          <w:rFonts w:ascii="Arial" w:hAnsi="Arial" w:cs="Arial"/>
          <w:b/>
          <w:color w:val="20B5FC"/>
          <w:sz w:val="24"/>
          <w:szCs w:val="24"/>
        </w:rPr>
        <w:t>ection 1 – General</w:t>
      </w:r>
      <w:r w:rsidR="00411FD9" w:rsidRPr="007E0D8D">
        <w:rPr>
          <w:rFonts w:ascii="Arial" w:hAnsi="Arial" w:cs="Arial"/>
          <w:b/>
          <w:color w:val="20B5FC"/>
          <w:sz w:val="24"/>
          <w:szCs w:val="24"/>
        </w:rPr>
        <w:t xml:space="preserve"> Details</w:t>
      </w:r>
    </w:p>
    <w:p w14:paraId="27C6325B" w14:textId="77777777" w:rsidR="00411FD9" w:rsidRDefault="00411FD9" w:rsidP="00411FD9">
      <w:pPr>
        <w:spacing w:after="0" w:line="240" w:lineRule="auto"/>
        <w:rPr>
          <w:rFonts w:ascii="Arial" w:hAnsi="Arial" w:cs="Arial"/>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35"/>
      </w:tblGrid>
      <w:tr w:rsidR="00411FD9" w:rsidRPr="00780C5D" w14:paraId="30201559" w14:textId="77777777" w:rsidTr="0047599E">
        <w:trPr>
          <w:trHeight w:val="326"/>
        </w:trPr>
        <w:tc>
          <w:tcPr>
            <w:tcW w:w="3085" w:type="dxa"/>
            <w:shd w:val="clear" w:color="auto" w:fill="F2F2F2"/>
          </w:tcPr>
          <w:p w14:paraId="79868780" w14:textId="77777777" w:rsidR="00411FD9" w:rsidRPr="00780C5D" w:rsidRDefault="00895A20" w:rsidP="00780C5D">
            <w:pPr>
              <w:spacing w:after="0" w:line="240" w:lineRule="auto"/>
              <w:rPr>
                <w:rFonts w:ascii="Arial" w:hAnsi="Arial" w:cs="Arial"/>
                <w:b/>
                <w:color w:val="000000"/>
                <w:sz w:val="20"/>
                <w:szCs w:val="20"/>
              </w:rPr>
            </w:pPr>
            <w:r>
              <w:rPr>
                <w:rFonts w:ascii="Arial" w:hAnsi="Arial" w:cs="Arial"/>
                <w:b/>
                <w:color w:val="000000"/>
                <w:sz w:val="20"/>
                <w:szCs w:val="20"/>
              </w:rPr>
              <w:t>Name(s) of the proposer(s)</w:t>
            </w:r>
          </w:p>
        </w:tc>
        <w:tc>
          <w:tcPr>
            <w:tcW w:w="7335" w:type="dxa"/>
            <w:shd w:val="clear" w:color="auto" w:fill="auto"/>
          </w:tcPr>
          <w:p w14:paraId="39092D6A" w14:textId="3BCE1CB5" w:rsidR="00AA437F" w:rsidRPr="00471929" w:rsidRDefault="00AA437F" w:rsidP="00471929">
            <w:pPr>
              <w:spacing w:after="0" w:line="240" w:lineRule="auto"/>
              <w:rPr>
                <w:rFonts w:ascii="Arial" w:hAnsi="Arial" w:cs="Arial"/>
                <w:color w:val="000000"/>
                <w:sz w:val="20"/>
                <w:szCs w:val="20"/>
              </w:rPr>
            </w:pPr>
          </w:p>
        </w:tc>
      </w:tr>
      <w:tr w:rsidR="00411FD9" w:rsidRPr="00780C5D" w14:paraId="163B1467" w14:textId="77777777" w:rsidTr="00780C5D">
        <w:tc>
          <w:tcPr>
            <w:tcW w:w="3085" w:type="dxa"/>
            <w:shd w:val="clear" w:color="auto" w:fill="F2F2F2"/>
          </w:tcPr>
          <w:p w14:paraId="59DFC901"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p w14:paraId="792F04C0" w14:textId="77777777" w:rsidR="00411FD9" w:rsidRPr="00780C5D" w:rsidRDefault="00411FD9" w:rsidP="00780C5D">
            <w:pPr>
              <w:spacing w:after="0" w:line="240" w:lineRule="auto"/>
              <w:rPr>
                <w:rFonts w:ascii="Arial" w:hAnsi="Arial" w:cs="Arial"/>
                <w:b/>
                <w:color w:val="000000"/>
                <w:sz w:val="20"/>
                <w:szCs w:val="20"/>
              </w:rPr>
            </w:pPr>
          </w:p>
          <w:p w14:paraId="1BD62E57" w14:textId="77777777" w:rsidR="00411FD9" w:rsidRPr="00780C5D" w:rsidRDefault="00411FD9" w:rsidP="00780C5D">
            <w:pPr>
              <w:spacing w:after="0" w:line="240" w:lineRule="auto"/>
              <w:rPr>
                <w:rFonts w:ascii="Arial" w:hAnsi="Arial" w:cs="Arial"/>
                <w:b/>
                <w:color w:val="000000"/>
                <w:sz w:val="20"/>
                <w:szCs w:val="20"/>
              </w:rPr>
            </w:pPr>
          </w:p>
        </w:tc>
        <w:tc>
          <w:tcPr>
            <w:tcW w:w="7335" w:type="dxa"/>
            <w:shd w:val="clear" w:color="auto" w:fill="auto"/>
          </w:tcPr>
          <w:p w14:paraId="02BC8B5D" w14:textId="77777777" w:rsidR="00411FD9" w:rsidRPr="00780C5D" w:rsidRDefault="00411FD9" w:rsidP="00780C5D">
            <w:pPr>
              <w:spacing w:after="0" w:line="240" w:lineRule="auto"/>
              <w:rPr>
                <w:rFonts w:ascii="Arial" w:hAnsi="Arial" w:cs="Arial"/>
                <w:color w:val="000000"/>
                <w:sz w:val="20"/>
                <w:szCs w:val="20"/>
              </w:rPr>
            </w:pPr>
          </w:p>
        </w:tc>
      </w:tr>
      <w:tr w:rsidR="002F5549" w:rsidRPr="00780C5D" w14:paraId="7A9EC1C4" w14:textId="77777777" w:rsidTr="0047599E">
        <w:trPr>
          <w:trHeight w:val="297"/>
        </w:trPr>
        <w:tc>
          <w:tcPr>
            <w:tcW w:w="3085" w:type="dxa"/>
            <w:shd w:val="clear" w:color="auto" w:fill="F2F2F2"/>
          </w:tcPr>
          <w:p w14:paraId="738A6DF0" w14:textId="77777777" w:rsidR="002F5549" w:rsidRDefault="002F5549" w:rsidP="00780C5D">
            <w:pPr>
              <w:spacing w:after="0" w:line="240" w:lineRule="auto"/>
              <w:rPr>
                <w:rFonts w:ascii="Arial" w:hAnsi="Arial" w:cs="Arial"/>
                <w:b/>
                <w:color w:val="000000"/>
                <w:sz w:val="20"/>
                <w:szCs w:val="20"/>
              </w:rPr>
            </w:pPr>
            <w:r>
              <w:rPr>
                <w:rFonts w:ascii="Arial" w:hAnsi="Arial" w:cs="Arial"/>
                <w:b/>
                <w:color w:val="000000"/>
                <w:sz w:val="20"/>
                <w:szCs w:val="20"/>
              </w:rPr>
              <w:t xml:space="preserve">Date of birth </w:t>
            </w:r>
            <w:r w:rsidRPr="00895A20">
              <w:rPr>
                <w:rFonts w:ascii="Arial" w:hAnsi="Arial" w:cs="Arial"/>
                <w:color w:val="000000"/>
                <w:sz w:val="20"/>
                <w:szCs w:val="20"/>
              </w:rPr>
              <w:t>(if applicable)</w:t>
            </w:r>
          </w:p>
        </w:tc>
        <w:tc>
          <w:tcPr>
            <w:tcW w:w="7335" w:type="dxa"/>
            <w:shd w:val="clear" w:color="auto" w:fill="auto"/>
          </w:tcPr>
          <w:p w14:paraId="20A87BB6" w14:textId="77777777" w:rsidR="002F5549" w:rsidRPr="00780C5D" w:rsidRDefault="002F5549" w:rsidP="00780C5D">
            <w:pPr>
              <w:spacing w:after="0" w:line="240" w:lineRule="auto"/>
              <w:rPr>
                <w:rFonts w:ascii="Arial" w:hAnsi="Arial" w:cs="Arial"/>
                <w:color w:val="000000"/>
                <w:sz w:val="20"/>
                <w:szCs w:val="20"/>
              </w:rPr>
            </w:pPr>
          </w:p>
        </w:tc>
      </w:tr>
      <w:tr w:rsidR="00411FD9" w:rsidRPr="00780C5D" w14:paraId="18744A71" w14:textId="77777777" w:rsidTr="00780C5D">
        <w:tc>
          <w:tcPr>
            <w:tcW w:w="3085" w:type="dxa"/>
            <w:shd w:val="clear" w:color="auto" w:fill="F2F2F2"/>
          </w:tcPr>
          <w:p w14:paraId="377C7570" w14:textId="77777777" w:rsidR="00411FD9" w:rsidRPr="002F5549"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 xml:space="preserve">Legal Status </w:t>
            </w:r>
            <w:r w:rsidRPr="006C565E">
              <w:rPr>
                <w:rFonts w:ascii="Arial" w:hAnsi="Arial" w:cs="Arial"/>
                <w:color w:val="000000"/>
                <w:sz w:val="20"/>
                <w:szCs w:val="20"/>
              </w:rPr>
              <w:t>(</w:t>
            </w:r>
            <w:r w:rsidR="002F5549">
              <w:rPr>
                <w:rFonts w:ascii="Arial" w:hAnsi="Arial" w:cs="Arial"/>
                <w:color w:val="000000"/>
                <w:sz w:val="20"/>
                <w:szCs w:val="20"/>
              </w:rPr>
              <w:t>e</w:t>
            </w:r>
            <w:r w:rsidR="006C565E" w:rsidRPr="006C565E">
              <w:rPr>
                <w:rFonts w:ascii="Arial" w:hAnsi="Arial" w:cs="Arial"/>
                <w:color w:val="000000"/>
                <w:sz w:val="20"/>
                <w:szCs w:val="20"/>
              </w:rPr>
              <w:t xml:space="preserve">.g. </w:t>
            </w:r>
            <w:r w:rsidRPr="006C565E">
              <w:rPr>
                <w:rFonts w:ascii="Arial" w:hAnsi="Arial" w:cs="Arial"/>
                <w:color w:val="000000"/>
                <w:sz w:val="20"/>
                <w:szCs w:val="20"/>
              </w:rPr>
              <w:t>individual, company, executor etc.)</w:t>
            </w:r>
          </w:p>
        </w:tc>
        <w:tc>
          <w:tcPr>
            <w:tcW w:w="7335" w:type="dxa"/>
            <w:shd w:val="clear" w:color="auto" w:fill="auto"/>
          </w:tcPr>
          <w:p w14:paraId="3CB21FA1"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5DC2E1B9" w14:textId="77777777" w:rsidTr="00780C5D">
        <w:tc>
          <w:tcPr>
            <w:tcW w:w="3085" w:type="dxa"/>
            <w:shd w:val="clear" w:color="auto" w:fill="F2F2F2"/>
          </w:tcPr>
          <w:p w14:paraId="40589A8E" w14:textId="77777777" w:rsidR="00411FD9" w:rsidRPr="00780C5D" w:rsidRDefault="002F5549" w:rsidP="00895A20">
            <w:pPr>
              <w:spacing w:after="0" w:line="240" w:lineRule="auto"/>
              <w:rPr>
                <w:rFonts w:ascii="Arial" w:hAnsi="Arial" w:cs="Arial"/>
                <w:b/>
                <w:color w:val="000000"/>
                <w:sz w:val="20"/>
                <w:szCs w:val="20"/>
              </w:rPr>
            </w:pPr>
            <w:r>
              <w:rPr>
                <w:rFonts w:ascii="Arial" w:hAnsi="Arial" w:cs="Arial"/>
                <w:b/>
                <w:color w:val="000000"/>
                <w:sz w:val="20"/>
                <w:szCs w:val="20"/>
              </w:rPr>
              <w:t>Is the proposer</w:t>
            </w:r>
            <w:r w:rsidR="001D0BF5">
              <w:rPr>
                <w:rFonts w:ascii="Arial" w:hAnsi="Arial" w:cs="Arial"/>
                <w:b/>
                <w:color w:val="000000"/>
                <w:sz w:val="20"/>
                <w:szCs w:val="20"/>
              </w:rPr>
              <w:t xml:space="preserve"> the </w:t>
            </w:r>
            <w:r w:rsidR="00895A20">
              <w:rPr>
                <w:rFonts w:ascii="Arial" w:hAnsi="Arial" w:cs="Arial"/>
                <w:b/>
                <w:color w:val="000000"/>
                <w:sz w:val="20"/>
                <w:szCs w:val="20"/>
              </w:rPr>
              <w:t>Claimant</w:t>
            </w:r>
            <w:r w:rsidR="001D0BF5">
              <w:rPr>
                <w:rFonts w:ascii="Arial" w:hAnsi="Arial" w:cs="Arial"/>
                <w:b/>
                <w:color w:val="000000"/>
                <w:sz w:val="20"/>
                <w:szCs w:val="20"/>
              </w:rPr>
              <w:t xml:space="preserve"> or </w:t>
            </w:r>
            <w:r w:rsidR="00895A20">
              <w:rPr>
                <w:rFonts w:ascii="Arial" w:hAnsi="Arial" w:cs="Arial"/>
                <w:b/>
                <w:color w:val="000000"/>
                <w:sz w:val="20"/>
                <w:szCs w:val="20"/>
              </w:rPr>
              <w:t>Defendant</w:t>
            </w:r>
            <w:r w:rsidR="001D0BF5">
              <w:rPr>
                <w:rFonts w:ascii="Arial" w:hAnsi="Arial" w:cs="Arial"/>
                <w:b/>
                <w:color w:val="000000"/>
                <w:sz w:val="20"/>
                <w:szCs w:val="20"/>
              </w:rPr>
              <w:t xml:space="preserve"> in </w:t>
            </w:r>
            <w:r>
              <w:rPr>
                <w:rFonts w:ascii="Arial" w:hAnsi="Arial" w:cs="Arial"/>
                <w:b/>
                <w:color w:val="000000"/>
                <w:sz w:val="20"/>
                <w:szCs w:val="20"/>
              </w:rPr>
              <w:t>the proceedings?</w:t>
            </w:r>
          </w:p>
        </w:tc>
        <w:tc>
          <w:tcPr>
            <w:tcW w:w="7335" w:type="dxa"/>
            <w:shd w:val="clear" w:color="auto" w:fill="auto"/>
          </w:tcPr>
          <w:p w14:paraId="222E1AB2" w14:textId="2426EB27" w:rsidR="00411FD9" w:rsidRPr="00780C5D" w:rsidRDefault="00411FD9" w:rsidP="00780C5D">
            <w:pPr>
              <w:spacing w:after="0" w:line="240" w:lineRule="auto"/>
              <w:rPr>
                <w:rFonts w:ascii="Arial" w:hAnsi="Arial" w:cs="Arial"/>
                <w:color w:val="000000"/>
                <w:sz w:val="20"/>
                <w:szCs w:val="20"/>
              </w:rPr>
            </w:pPr>
          </w:p>
        </w:tc>
      </w:tr>
    </w:tbl>
    <w:p w14:paraId="185A65DA" w14:textId="77777777" w:rsidR="00BC6565" w:rsidRDefault="00BC6565" w:rsidP="00411FD9">
      <w:pPr>
        <w:spacing w:after="0" w:line="240" w:lineRule="auto"/>
        <w:rPr>
          <w:rFonts w:ascii="Arial" w:hAnsi="Arial" w:cs="Arial"/>
          <w:b/>
          <w:color w:val="00B0F0"/>
          <w:sz w:val="20"/>
          <w:szCs w:val="20"/>
        </w:rPr>
      </w:pPr>
    </w:p>
    <w:p w14:paraId="5F022865" w14:textId="77777777" w:rsidR="00C06ED4" w:rsidRPr="007E0D8D" w:rsidRDefault="00C06ED4" w:rsidP="00411FD9">
      <w:pPr>
        <w:spacing w:after="0" w:line="240" w:lineRule="auto"/>
        <w:rPr>
          <w:rFonts w:ascii="Arial" w:hAnsi="Arial" w:cs="Arial"/>
          <w:b/>
          <w:color w:val="20B5FC"/>
          <w:sz w:val="20"/>
          <w:szCs w:val="20"/>
        </w:rPr>
      </w:pPr>
    </w:p>
    <w:p w14:paraId="70D4A07A" w14:textId="77777777" w:rsidR="00411FD9" w:rsidRPr="007E0D8D" w:rsidRDefault="00411FD9" w:rsidP="00411FD9">
      <w:pPr>
        <w:spacing w:after="0" w:line="240" w:lineRule="auto"/>
        <w:rPr>
          <w:rFonts w:ascii="Arial" w:hAnsi="Arial" w:cs="Arial"/>
          <w:b/>
          <w:color w:val="20B5FC"/>
          <w:sz w:val="24"/>
          <w:szCs w:val="24"/>
        </w:rPr>
      </w:pPr>
      <w:r w:rsidRPr="007E0D8D">
        <w:rPr>
          <w:rFonts w:ascii="Arial" w:hAnsi="Arial" w:cs="Arial"/>
          <w:b/>
          <w:color w:val="20B5FC"/>
          <w:sz w:val="24"/>
          <w:szCs w:val="24"/>
        </w:rPr>
        <w:t>Section 2 – Firm Details</w:t>
      </w:r>
    </w:p>
    <w:p w14:paraId="281D56D7" w14:textId="77777777" w:rsidR="00411FD9" w:rsidRPr="00780C5D" w:rsidRDefault="00411FD9" w:rsidP="00411FD9">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1701"/>
        <w:gridCol w:w="2374"/>
      </w:tblGrid>
      <w:tr w:rsidR="00411FD9" w:rsidRPr="00780C5D" w14:paraId="6AC77041" w14:textId="77777777" w:rsidTr="0047599E">
        <w:trPr>
          <w:trHeight w:val="389"/>
        </w:trPr>
        <w:tc>
          <w:tcPr>
            <w:tcW w:w="3085" w:type="dxa"/>
            <w:shd w:val="clear" w:color="auto" w:fill="F2F2F2"/>
          </w:tcPr>
          <w:p w14:paraId="08994CF3" w14:textId="77777777" w:rsidR="00411FD9"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name</w:t>
            </w:r>
          </w:p>
        </w:tc>
        <w:tc>
          <w:tcPr>
            <w:tcW w:w="7335" w:type="dxa"/>
            <w:gridSpan w:val="3"/>
            <w:shd w:val="clear" w:color="auto" w:fill="auto"/>
          </w:tcPr>
          <w:p w14:paraId="7C29CDC1" w14:textId="2574A366" w:rsidR="00411FD9" w:rsidRPr="00780C5D" w:rsidRDefault="00411FD9" w:rsidP="00780C5D">
            <w:pPr>
              <w:spacing w:after="0" w:line="240" w:lineRule="auto"/>
              <w:rPr>
                <w:rFonts w:ascii="Arial" w:hAnsi="Arial" w:cs="Arial"/>
                <w:color w:val="000000"/>
                <w:sz w:val="20"/>
                <w:szCs w:val="20"/>
              </w:rPr>
            </w:pPr>
          </w:p>
        </w:tc>
      </w:tr>
      <w:tr w:rsidR="00411FD9" w:rsidRPr="00780C5D" w14:paraId="6AD17412" w14:textId="77777777" w:rsidTr="00780C5D">
        <w:tc>
          <w:tcPr>
            <w:tcW w:w="3085" w:type="dxa"/>
            <w:shd w:val="clear" w:color="auto" w:fill="F2F2F2"/>
          </w:tcPr>
          <w:p w14:paraId="002A534C"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tc>
        <w:tc>
          <w:tcPr>
            <w:tcW w:w="7335" w:type="dxa"/>
            <w:gridSpan w:val="3"/>
            <w:shd w:val="clear" w:color="auto" w:fill="auto"/>
          </w:tcPr>
          <w:p w14:paraId="2ACF392E" w14:textId="77777777" w:rsidR="00411FD9" w:rsidRPr="00780C5D" w:rsidRDefault="00411FD9" w:rsidP="00471929">
            <w:pPr>
              <w:spacing w:after="0" w:line="240" w:lineRule="auto"/>
              <w:rPr>
                <w:rFonts w:ascii="Arial" w:hAnsi="Arial" w:cs="Arial"/>
                <w:color w:val="000000"/>
                <w:sz w:val="20"/>
                <w:szCs w:val="20"/>
              </w:rPr>
            </w:pPr>
          </w:p>
        </w:tc>
      </w:tr>
      <w:tr w:rsidR="00411FD9" w:rsidRPr="00780C5D" w14:paraId="7EDAB6A4" w14:textId="77777777" w:rsidTr="00780C5D">
        <w:tc>
          <w:tcPr>
            <w:tcW w:w="3085" w:type="dxa"/>
            <w:shd w:val="clear" w:color="auto" w:fill="F2F2F2"/>
          </w:tcPr>
          <w:p w14:paraId="005ED8FE" w14:textId="77777777" w:rsidR="00411FD9" w:rsidRPr="00780C5D" w:rsidRDefault="00CD330E"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EPF registration number</w:t>
            </w:r>
            <w:r w:rsidR="006C565E">
              <w:rPr>
                <w:rFonts w:ascii="Arial" w:hAnsi="Arial" w:cs="Arial"/>
                <w:b/>
                <w:color w:val="000000"/>
                <w:sz w:val="20"/>
                <w:szCs w:val="20"/>
              </w:rPr>
              <w:t xml:space="preserve"> </w:t>
            </w:r>
            <w:r w:rsidR="006C565E" w:rsidRPr="006C565E">
              <w:rPr>
                <w:rFonts w:ascii="Arial" w:hAnsi="Arial" w:cs="Arial"/>
                <w:color w:val="000000"/>
                <w:sz w:val="20"/>
                <w:szCs w:val="20"/>
              </w:rPr>
              <w:t>(UK firms only)</w:t>
            </w:r>
          </w:p>
        </w:tc>
        <w:tc>
          <w:tcPr>
            <w:tcW w:w="7335" w:type="dxa"/>
            <w:gridSpan w:val="3"/>
            <w:shd w:val="clear" w:color="auto" w:fill="auto"/>
          </w:tcPr>
          <w:p w14:paraId="51B744E4" w14:textId="42187839" w:rsidR="00411FD9" w:rsidRPr="00780C5D" w:rsidRDefault="00411FD9" w:rsidP="00780C5D">
            <w:pPr>
              <w:spacing w:after="0" w:line="240" w:lineRule="auto"/>
              <w:rPr>
                <w:rFonts w:ascii="Arial" w:hAnsi="Arial" w:cs="Arial"/>
                <w:color w:val="000000"/>
                <w:sz w:val="20"/>
                <w:szCs w:val="20"/>
              </w:rPr>
            </w:pPr>
          </w:p>
        </w:tc>
      </w:tr>
      <w:tr w:rsidR="00411FD9" w:rsidRPr="00780C5D" w14:paraId="456F4458" w14:textId="77777777" w:rsidTr="0047599E">
        <w:trPr>
          <w:trHeight w:val="383"/>
        </w:trPr>
        <w:tc>
          <w:tcPr>
            <w:tcW w:w="3085" w:type="dxa"/>
            <w:shd w:val="clear" w:color="auto" w:fill="F2F2F2"/>
          </w:tcPr>
          <w:p w14:paraId="279DBBAC" w14:textId="77777777" w:rsidR="00411FD9" w:rsidRPr="00780C5D"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Lawyer</w:t>
            </w:r>
            <w:r w:rsidR="00411FD9" w:rsidRPr="00780C5D">
              <w:rPr>
                <w:rFonts w:ascii="Arial" w:hAnsi="Arial" w:cs="Arial"/>
                <w:b/>
                <w:color w:val="000000"/>
                <w:sz w:val="20"/>
                <w:szCs w:val="20"/>
              </w:rPr>
              <w:t xml:space="preserve"> name</w:t>
            </w:r>
          </w:p>
        </w:tc>
        <w:tc>
          <w:tcPr>
            <w:tcW w:w="7335" w:type="dxa"/>
            <w:gridSpan w:val="3"/>
            <w:shd w:val="clear" w:color="auto" w:fill="auto"/>
          </w:tcPr>
          <w:p w14:paraId="69358654" w14:textId="3FC8F8F3" w:rsidR="00411FD9" w:rsidRPr="00780C5D" w:rsidRDefault="00411FD9" w:rsidP="00780C5D">
            <w:pPr>
              <w:spacing w:after="0" w:line="240" w:lineRule="auto"/>
              <w:rPr>
                <w:rFonts w:ascii="Arial" w:hAnsi="Arial" w:cs="Arial"/>
                <w:color w:val="000000"/>
                <w:sz w:val="20"/>
                <w:szCs w:val="20"/>
              </w:rPr>
            </w:pPr>
          </w:p>
        </w:tc>
      </w:tr>
      <w:tr w:rsidR="00411FD9" w:rsidRPr="00780C5D" w14:paraId="5EE664D1" w14:textId="77777777" w:rsidTr="0047599E">
        <w:trPr>
          <w:trHeight w:val="403"/>
        </w:trPr>
        <w:tc>
          <w:tcPr>
            <w:tcW w:w="3085" w:type="dxa"/>
            <w:shd w:val="clear" w:color="auto" w:fill="F2F2F2"/>
          </w:tcPr>
          <w:p w14:paraId="589DB929" w14:textId="77777777" w:rsidR="00411FD9" w:rsidRPr="00780C5D"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Lawyer</w:t>
            </w:r>
            <w:r w:rsidR="00411FD9" w:rsidRPr="00780C5D">
              <w:rPr>
                <w:rFonts w:ascii="Arial" w:hAnsi="Arial" w:cs="Arial"/>
                <w:b/>
                <w:color w:val="000000"/>
                <w:sz w:val="20"/>
                <w:szCs w:val="20"/>
              </w:rPr>
              <w:t xml:space="preserve"> email</w:t>
            </w:r>
          </w:p>
        </w:tc>
        <w:tc>
          <w:tcPr>
            <w:tcW w:w="3260" w:type="dxa"/>
            <w:shd w:val="clear" w:color="auto" w:fill="auto"/>
          </w:tcPr>
          <w:p w14:paraId="35D547E4" w14:textId="1C035EBE" w:rsidR="00411FD9" w:rsidRPr="00780C5D" w:rsidRDefault="00411FD9" w:rsidP="00780C5D">
            <w:pPr>
              <w:spacing w:after="0" w:line="240" w:lineRule="auto"/>
              <w:rPr>
                <w:rFonts w:ascii="Arial" w:hAnsi="Arial" w:cs="Arial"/>
                <w:color w:val="000000"/>
                <w:sz w:val="20"/>
                <w:szCs w:val="20"/>
              </w:rPr>
            </w:pPr>
          </w:p>
        </w:tc>
        <w:tc>
          <w:tcPr>
            <w:tcW w:w="1701" w:type="dxa"/>
            <w:shd w:val="clear" w:color="auto" w:fill="F2F2F2"/>
          </w:tcPr>
          <w:p w14:paraId="5233C22E"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Telephone No.</w:t>
            </w:r>
          </w:p>
        </w:tc>
        <w:tc>
          <w:tcPr>
            <w:tcW w:w="2374" w:type="dxa"/>
            <w:shd w:val="clear" w:color="auto" w:fill="auto"/>
          </w:tcPr>
          <w:p w14:paraId="26AD3C13" w14:textId="4A5E6F48" w:rsidR="00411FD9" w:rsidRPr="00780C5D" w:rsidRDefault="00411FD9" w:rsidP="00780C5D">
            <w:pPr>
              <w:spacing w:after="0" w:line="240" w:lineRule="auto"/>
              <w:rPr>
                <w:rFonts w:ascii="Arial" w:hAnsi="Arial" w:cs="Arial"/>
                <w:color w:val="000000"/>
                <w:sz w:val="20"/>
                <w:szCs w:val="20"/>
              </w:rPr>
            </w:pPr>
          </w:p>
        </w:tc>
      </w:tr>
      <w:tr w:rsidR="00411FD9" w:rsidRPr="00780C5D" w14:paraId="2D27BF28" w14:textId="77777777" w:rsidTr="00780C5D">
        <w:tc>
          <w:tcPr>
            <w:tcW w:w="3085" w:type="dxa"/>
            <w:shd w:val="clear" w:color="auto" w:fill="F2F2F2"/>
          </w:tcPr>
          <w:p w14:paraId="47B67D71" w14:textId="77777777" w:rsidR="00411FD9" w:rsidRPr="00780C5D" w:rsidRDefault="006C565E" w:rsidP="00780C5D">
            <w:pPr>
              <w:spacing w:after="0" w:line="240" w:lineRule="auto"/>
              <w:rPr>
                <w:rFonts w:ascii="Arial" w:hAnsi="Arial" w:cs="Arial"/>
                <w:b/>
                <w:color w:val="000000"/>
                <w:sz w:val="20"/>
                <w:szCs w:val="20"/>
              </w:rPr>
            </w:pPr>
            <w:r>
              <w:rPr>
                <w:rFonts w:ascii="Arial" w:hAnsi="Arial" w:cs="Arial"/>
                <w:b/>
                <w:color w:val="000000"/>
                <w:sz w:val="20"/>
                <w:szCs w:val="20"/>
              </w:rPr>
              <w:t>Supervisor name, if applicable</w:t>
            </w:r>
          </w:p>
        </w:tc>
        <w:tc>
          <w:tcPr>
            <w:tcW w:w="7335" w:type="dxa"/>
            <w:gridSpan w:val="3"/>
            <w:shd w:val="clear" w:color="auto" w:fill="auto"/>
          </w:tcPr>
          <w:p w14:paraId="3EF737E2"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1DFA135C" w14:textId="77777777" w:rsidTr="0047599E">
        <w:trPr>
          <w:trHeight w:val="387"/>
        </w:trPr>
        <w:tc>
          <w:tcPr>
            <w:tcW w:w="3085" w:type="dxa"/>
            <w:shd w:val="clear" w:color="auto" w:fill="F2F2F2"/>
          </w:tcPr>
          <w:p w14:paraId="68DD2424"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Supervisor email</w:t>
            </w:r>
          </w:p>
        </w:tc>
        <w:tc>
          <w:tcPr>
            <w:tcW w:w="7335" w:type="dxa"/>
            <w:gridSpan w:val="3"/>
            <w:shd w:val="clear" w:color="auto" w:fill="auto"/>
          </w:tcPr>
          <w:p w14:paraId="06C06547"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3782AAF5" w14:textId="77777777" w:rsidTr="0047599E">
        <w:trPr>
          <w:trHeight w:val="407"/>
        </w:trPr>
        <w:tc>
          <w:tcPr>
            <w:tcW w:w="3085" w:type="dxa"/>
            <w:shd w:val="clear" w:color="auto" w:fill="F2F2F2"/>
          </w:tcPr>
          <w:p w14:paraId="1DC57D9A"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firm instructed</w:t>
            </w:r>
          </w:p>
        </w:tc>
        <w:tc>
          <w:tcPr>
            <w:tcW w:w="7335" w:type="dxa"/>
            <w:gridSpan w:val="3"/>
            <w:shd w:val="clear" w:color="auto" w:fill="auto"/>
          </w:tcPr>
          <w:p w14:paraId="3C7033DE"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2FCDFDD8" w14:textId="77777777" w:rsidTr="0047599E">
        <w:trPr>
          <w:trHeight w:val="426"/>
        </w:trPr>
        <w:tc>
          <w:tcPr>
            <w:tcW w:w="3085" w:type="dxa"/>
            <w:shd w:val="clear" w:color="auto" w:fill="F2F2F2"/>
          </w:tcPr>
          <w:p w14:paraId="2AE554A5"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 case reference</w:t>
            </w:r>
          </w:p>
        </w:tc>
        <w:tc>
          <w:tcPr>
            <w:tcW w:w="7335" w:type="dxa"/>
            <w:gridSpan w:val="3"/>
            <w:shd w:val="clear" w:color="auto" w:fill="auto"/>
          </w:tcPr>
          <w:p w14:paraId="3AECF70A" w14:textId="77777777" w:rsidR="00411FD9" w:rsidRPr="00780C5D" w:rsidRDefault="00411FD9" w:rsidP="00780C5D">
            <w:pPr>
              <w:spacing w:after="0" w:line="240" w:lineRule="auto"/>
              <w:rPr>
                <w:rFonts w:ascii="Arial" w:hAnsi="Arial" w:cs="Arial"/>
                <w:color w:val="000000"/>
                <w:sz w:val="20"/>
                <w:szCs w:val="20"/>
              </w:rPr>
            </w:pPr>
          </w:p>
        </w:tc>
      </w:tr>
      <w:tr w:rsidR="00F95E9A" w:rsidRPr="00780C5D" w14:paraId="6CE68CBA" w14:textId="77777777" w:rsidTr="0047599E">
        <w:trPr>
          <w:trHeight w:val="405"/>
        </w:trPr>
        <w:tc>
          <w:tcPr>
            <w:tcW w:w="3085" w:type="dxa"/>
            <w:shd w:val="clear" w:color="auto" w:fill="F2F2F2"/>
          </w:tcPr>
          <w:p w14:paraId="0C901EB0" w14:textId="77777777" w:rsidR="00F95E9A" w:rsidRPr="00780C5D" w:rsidRDefault="00F95E9A" w:rsidP="00895A20">
            <w:pPr>
              <w:spacing w:after="0" w:line="240" w:lineRule="auto"/>
              <w:rPr>
                <w:rFonts w:ascii="Arial" w:hAnsi="Arial" w:cs="Arial"/>
                <w:b/>
                <w:color w:val="000000"/>
                <w:sz w:val="20"/>
                <w:szCs w:val="20"/>
              </w:rPr>
            </w:pPr>
            <w:r>
              <w:rPr>
                <w:rFonts w:ascii="Arial" w:hAnsi="Arial" w:cs="Arial"/>
                <w:b/>
                <w:color w:val="000000"/>
                <w:sz w:val="20"/>
                <w:szCs w:val="20"/>
              </w:rPr>
              <w:t xml:space="preserve">Name of </w:t>
            </w:r>
            <w:r w:rsidR="004B0A2D">
              <w:rPr>
                <w:rFonts w:ascii="Arial" w:hAnsi="Arial" w:cs="Arial"/>
                <w:b/>
                <w:color w:val="000000"/>
                <w:sz w:val="20"/>
                <w:szCs w:val="20"/>
              </w:rPr>
              <w:t>Barrister</w:t>
            </w:r>
            <w:r w:rsidR="00895A20">
              <w:rPr>
                <w:rFonts w:ascii="Arial" w:hAnsi="Arial" w:cs="Arial"/>
                <w:b/>
                <w:color w:val="000000"/>
                <w:sz w:val="20"/>
                <w:szCs w:val="20"/>
              </w:rPr>
              <w:t xml:space="preserve"> </w:t>
            </w:r>
            <w:r w:rsidR="00895A20" w:rsidRPr="00895A20">
              <w:rPr>
                <w:rFonts w:ascii="Arial" w:hAnsi="Arial" w:cs="Arial"/>
                <w:color w:val="000000"/>
                <w:sz w:val="20"/>
                <w:szCs w:val="20"/>
              </w:rPr>
              <w:t>(if instructed)</w:t>
            </w:r>
          </w:p>
        </w:tc>
        <w:tc>
          <w:tcPr>
            <w:tcW w:w="7335" w:type="dxa"/>
            <w:gridSpan w:val="3"/>
            <w:shd w:val="clear" w:color="auto" w:fill="auto"/>
          </w:tcPr>
          <w:p w14:paraId="0FF609E7" w14:textId="23E0071B" w:rsidR="00F95E9A" w:rsidRPr="00780C5D" w:rsidRDefault="00F95E9A" w:rsidP="00780C5D">
            <w:pPr>
              <w:spacing w:after="0" w:line="240" w:lineRule="auto"/>
              <w:rPr>
                <w:rFonts w:ascii="Arial" w:hAnsi="Arial" w:cs="Arial"/>
                <w:color w:val="000000"/>
                <w:sz w:val="20"/>
                <w:szCs w:val="20"/>
              </w:rPr>
            </w:pPr>
          </w:p>
        </w:tc>
      </w:tr>
    </w:tbl>
    <w:p w14:paraId="63B1A30B" w14:textId="77777777" w:rsidR="00411FD9" w:rsidRDefault="00411FD9" w:rsidP="00411FD9">
      <w:pPr>
        <w:spacing w:after="0" w:line="240" w:lineRule="auto"/>
        <w:rPr>
          <w:rFonts w:ascii="Arial" w:hAnsi="Arial" w:cs="Arial"/>
          <w:color w:val="000000"/>
          <w:sz w:val="20"/>
          <w:szCs w:val="20"/>
        </w:rPr>
      </w:pPr>
    </w:p>
    <w:p w14:paraId="30C8D75B" w14:textId="77777777" w:rsidR="00C06ED4" w:rsidRDefault="00C06ED4" w:rsidP="00411FD9">
      <w:pPr>
        <w:spacing w:after="0" w:line="240" w:lineRule="auto"/>
        <w:rPr>
          <w:rFonts w:ascii="Arial" w:hAnsi="Arial" w:cs="Arial"/>
          <w:b/>
          <w:color w:val="00B0F0"/>
          <w:sz w:val="30"/>
          <w:szCs w:val="30"/>
        </w:rPr>
      </w:pPr>
    </w:p>
    <w:p w14:paraId="23FA894A" w14:textId="77777777" w:rsidR="00411FD9" w:rsidRPr="007E0D8D" w:rsidRDefault="00411FD9" w:rsidP="00411FD9">
      <w:pPr>
        <w:spacing w:after="0" w:line="240" w:lineRule="auto"/>
        <w:rPr>
          <w:rFonts w:ascii="Arial" w:hAnsi="Arial" w:cs="Arial"/>
          <w:b/>
          <w:color w:val="20B5FC"/>
          <w:sz w:val="24"/>
          <w:szCs w:val="24"/>
        </w:rPr>
      </w:pPr>
      <w:r w:rsidRPr="007E0D8D">
        <w:rPr>
          <w:rFonts w:ascii="Arial" w:hAnsi="Arial" w:cs="Arial"/>
          <w:b/>
          <w:color w:val="20B5FC"/>
          <w:sz w:val="24"/>
          <w:szCs w:val="24"/>
        </w:rPr>
        <w:t>Section 3 – Case Details</w:t>
      </w:r>
    </w:p>
    <w:p w14:paraId="5D719D72" w14:textId="77777777" w:rsidR="00411FD9" w:rsidRPr="00C06ED4" w:rsidRDefault="00411FD9" w:rsidP="00411FD9">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57"/>
        <w:gridCol w:w="1703"/>
        <w:gridCol w:w="2379"/>
      </w:tblGrid>
      <w:tr w:rsidR="006C565E" w:rsidRPr="00780C5D" w14:paraId="3256862E" w14:textId="77777777" w:rsidTr="006C565E">
        <w:tc>
          <w:tcPr>
            <w:tcW w:w="3081" w:type="dxa"/>
            <w:shd w:val="clear" w:color="auto" w:fill="F2F2F2"/>
          </w:tcPr>
          <w:p w14:paraId="6AB1F5C7" w14:textId="77777777" w:rsidR="006C565E" w:rsidRDefault="002F5549" w:rsidP="006C565E">
            <w:pPr>
              <w:spacing w:after="0" w:line="240" w:lineRule="auto"/>
              <w:rPr>
                <w:rFonts w:ascii="Arial" w:hAnsi="Arial" w:cs="Arial"/>
                <w:b/>
                <w:color w:val="000000"/>
                <w:sz w:val="20"/>
                <w:szCs w:val="20"/>
              </w:rPr>
            </w:pPr>
            <w:r>
              <w:rPr>
                <w:rFonts w:ascii="Arial" w:hAnsi="Arial" w:cs="Arial"/>
                <w:b/>
                <w:color w:val="000000"/>
                <w:sz w:val="20"/>
                <w:szCs w:val="20"/>
              </w:rPr>
              <w:t>Type of case</w:t>
            </w:r>
          </w:p>
          <w:p w14:paraId="482ECB8D" w14:textId="77777777" w:rsidR="006C565E" w:rsidRPr="006C565E" w:rsidRDefault="006C565E" w:rsidP="00895A20">
            <w:pPr>
              <w:spacing w:after="0" w:line="240" w:lineRule="auto"/>
              <w:rPr>
                <w:rFonts w:ascii="Arial" w:hAnsi="Arial" w:cs="Arial"/>
                <w:color w:val="000000"/>
                <w:sz w:val="20"/>
                <w:szCs w:val="20"/>
              </w:rPr>
            </w:pPr>
          </w:p>
        </w:tc>
        <w:tc>
          <w:tcPr>
            <w:tcW w:w="7339" w:type="dxa"/>
            <w:gridSpan w:val="3"/>
            <w:shd w:val="clear" w:color="auto" w:fill="auto"/>
          </w:tcPr>
          <w:p w14:paraId="4643CE84" w14:textId="647D6A80" w:rsidR="006C565E" w:rsidRPr="00780C5D" w:rsidRDefault="006C565E" w:rsidP="006C565E">
            <w:pPr>
              <w:spacing w:after="0" w:line="240" w:lineRule="auto"/>
              <w:rPr>
                <w:rFonts w:ascii="Arial" w:hAnsi="Arial" w:cs="Arial"/>
                <w:color w:val="000000"/>
                <w:sz w:val="20"/>
                <w:szCs w:val="20"/>
              </w:rPr>
            </w:pPr>
          </w:p>
        </w:tc>
      </w:tr>
      <w:tr w:rsidR="006C565E" w:rsidRPr="00780C5D" w14:paraId="19015180" w14:textId="77777777" w:rsidTr="0047599E">
        <w:trPr>
          <w:trHeight w:val="389"/>
        </w:trPr>
        <w:tc>
          <w:tcPr>
            <w:tcW w:w="3081" w:type="dxa"/>
            <w:shd w:val="clear" w:color="auto" w:fill="F2F2F2"/>
          </w:tcPr>
          <w:p w14:paraId="3C665F97"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For</w:t>
            </w:r>
            <w:r w:rsidR="0047599E">
              <w:rPr>
                <w:rFonts w:ascii="Arial" w:hAnsi="Arial" w:cs="Arial"/>
                <w:b/>
                <w:color w:val="000000"/>
                <w:sz w:val="20"/>
                <w:szCs w:val="20"/>
              </w:rPr>
              <w:t>u</w:t>
            </w:r>
            <w:r>
              <w:rPr>
                <w:rFonts w:ascii="Arial" w:hAnsi="Arial" w:cs="Arial"/>
                <w:b/>
                <w:color w:val="000000"/>
                <w:sz w:val="20"/>
                <w:szCs w:val="20"/>
              </w:rPr>
              <w:t xml:space="preserve">m </w:t>
            </w:r>
            <w:r>
              <w:rPr>
                <w:rFonts w:ascii="Arial" w:hAnsi="Arial" w:cs="Arial"/>
                <w:color w:val="000000"/>
                <w:sz w:val="20"/>
                <w:szCs w:val="20"/>
              </w:rPr>
              <w:t>(court, tribunal etc.)</w:t>
            </w:r>
          </w:p>
        </w:tc>
        <w:tc>
          <w:tcPr>
            <w:tcW w:w="7339" w:type="dxa"/>
            <w:gridSpan w:val="3"/>
            <w:shd w:val="clear" w:color="auto" w:fill="auto"/>
          </w:tcPr>
          <w:p w14:paraId="3E6DE545" w14:textId="77777777" w:rsidR="006C565E" w:rsidRPr="00780C5D" w:rsidRDefault="006C565E" w:rsidP="00780C5D">
            <w:pPr>
              <w:spacing w:after="0" w:line="240" w:lineRule="auto"/>
              <w:rPr>
                <w:rFonts w:ascii="Arial" w:hAnsi="Arial" w:cs="Arial"/>
                <w:color w:val="000000"/>
                <w:sz w:val="20"/>
                <w:szCs w:val="20"/>
              </w:rPr>
            </w:pPr>
          </w:p>
        </w:tc>
      </w:tr>
      <w:tr w:rsidR="006C565E" w:rsidRPr="00780C5D" w14:paraId="27A0C8BA" w14:textId="77777777" w:rsidTr="001D0BF5">
        <w:trPr>
          <w:trHeight w:val="243"/>
        </w:trPr>
        <w:tc>
          <w:tcPr>
            <w:tcW w:w="3081" w:type="dxa"/>
            <w:shd w:val="clear" w:color="auto" w:fill="F2F2F2"/>
          </w:tcPr>
          <w:p w14:paraId="62A04F46"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 xml:space="preserve">Jurisdiction </w:t>
            </w:r>
            <w:r>
              <w:rPr>
                <w:rFonts w:ascii="Arial" w:hAnsi="Arial" w:cs="Arial"/>
                <w:color w:val="000000"/>
                <w:sz w:val="20"/>
                <w:szCs w:val="20"/>
              </w:rPr>
              <w:t>(NB. If jurisdiction is disputed please provide details)</w:t>
            </w:r>
          </w:p>
        </w:tc>
        <w:tc>
          <w:tcPr>
            <w:tcW w:w="7339" w:type="dxa"/>
            <w:gridSpan w:val="3"/>
            <w:shd w:val="clear" w:color="auto" w:fill="auto"/>
          </w:tcPr>
          <w:p w14:paraId="3B0E1DFA" w14:textId="77777777" w:rsidR="006C565E" w:rsidRPr="00780C5D" w:rsidRDefault="006C565E" w:rsidP="00780C5D">
            <w:pPr>
              <w:spacing w:after="0" w:line="240" w:lineRule="auto"/>
              <w:rPr>
                <w:rFonts w:ascii="Arial" w:hAnsi="Arial" w:cs="Arial"/>
                <w:color w:val="000000"/>
                <w:sz w:val="20"/>
                <w:szCs w:val="20"/>
              </w:rPr>
            </w:pPr>
          </w:p>
        </w:tc>
      </w:tr>
      <w:tr w:rsidR="00780232" w:rsidRPr="00780C5D" w14:paraId="2F49B614" w14:textId="77777777" w:rsidTr="001D0BF5">
        <w:trPr>
          <w:trHeight w:val="243"/>
        </w:trPr>
        <w:tc>
          <w:tcPr>
            <w:tcW w:w="3081" w:type="dxa"/>
            <w:shd w:val="clear" w:color="auto" w:fill="F2F2F2"/>
          </w:tcPr>
          <w:p w14:paraId="5E41574B" w14:textId="77777777" w:rsidR="00780232" w:rsidRPr="00780232" w:rsidRDefault="00780232" w:rsidP="00BC6565">
            <w:pPr>
              <w:spacing w:after="0" w:line="240" w:lineRule="auto"/>
              <w:rPr>
                <w:rFonts w:ascii="Arial" w:hAnsi="Arial" w:cs="Arial"/>
                <w:color w:val="000000"/>
                <w:sz w:val="20"/>
                <w:szCs w:val="20"/>
              </w:rPr>
            </w:pPr>
            <w:r>
              <w:rPr>
                <w:rFonts w:ascii="Arial" w:hAnsi="Arial" w:cs="Arial"/>
                <w:b/>
                <w:color w:val="000000"/>
                <w:sz w:val="20"/>
                <w:szCs w:val="20"/>
              </w:rPr>
              <w:t xml:space="preserve">Applicable law </w:t>
            </w:r>
            <w:r>
              <w:rPr>
                <w:rFonts w:ascii="Arial" w:hAnsi="Arial" w:cs="Arial"/>
                <w:color w:val="000000"/>
                <w:sz w:val="20"/>
                <w:szCs w:val="20"/>
              </w:rPr>
              <w:t>(NB. If the applicable law is disputed please provide details)</w:t>
            </w:r>
          </w:p>
        </w:tc>
        <w:tc>
          <w:tcPr>
            <w:tcW w:w="7339" w:type="dxa"/>
            <w:gridSpan w:val="3"/>
            <w:shd w:val="clear" w:color="auto" w:fill="auto"/>
          </w:tcPr>
          <w:p w14:paraId="0BBEBC47" w14:textId="77777777" w:rsidR="00780232" w:rsidRPr="00780C5D" w:rsidRDefault="00780232" w:rsidP="00780C5D">
            <w:pPr>
              <w:spacing w:after="0" w:line="240" w:lineRule="auto"/>
              <w:rPr>
                <w:rFonts w:ascii="Arial" w:hAnsi="Arial" w:cs="Arial"/>
                <w:color w:val="000000"/>
                <w:sz w:val="20"/>
                <w:szCs w:val="20"/>
              </w:rPr>
            </w:pPr>
          </w:p>
        </w:tc>
      </w:tr>
      <w:tr w:rsidR="006C565E" w:rsidRPr="00780C5D" w14:paraId="53DCF6D7" w14:textId="77777777" w:rsidTr="006C565E">
        <w:tc>
          <w:tcPr>
            <w:tcW w:w="3081" w:type="dxa"/>
            <w:shd w:val="clear" w:color="auto" w:fill="F2F2F2"/>
          </w:tcPr>
          <w:p w14:paraId="39DADF47" w14:textId="77777777" w:rsidR="006C565E"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Percentage prospects of successful outcome</w:t>
            </w:r>
          </w:p>
        </w:tc>
        <w:tc>
          <w:tcPr>
            <w:tcW w:w="7339" w:type="dxa"/>
            <w:gridSpan w:val="3"/>
            <w:shd w:val="clear" w:color="auto" w:fill="auto"/>
          </w:tcPr>
          <w:p w14:paraId="1CB4819C" w14:textId="77777777" w:rsidR="006C565E" w:rsidRPr="00780C5D" w:rsidRDefault="006C565E" w:rsidP="00780C5D">
            <w:pPr>
              <w:spacing w:after="0" w:line="240" w:lineRule="auto"/>
              <w:rPr>
                <w:rFonts w:ascii="Arial" w:hAnsi="Arial" w:cs="Arial"/>
                <w:b/>
                <w:color w:val="000000"/>
                <w:sz w:val="20"/>
                <w:szCs w:val="20"/>
              </w:rPr>
            </w:pPr>
          </w:p>
        </w:tc>
      </w:tr>
      <w:tr w:rsidR="00895A20" w:rsidRPr="00780C5D" w14:paraId="1ADD70C1" w14:textId="77777777" w:rsidTr="006C565E">
        <w:tc>
          <w:tcPr>
            <w:tcW w:w="3081" w:type="dxa"/>
            <w:shd w:val="clear" w:color="auto" w:fill="F2F2F2"/>
          </w:tcPr>
          <w:p w14:paraId="5EF686A5" w14:textId="77777777" w:rsidR="00895A20" w:rsidRPr="00895A20" w:rsidRDefault="00895A20" w:rsidP="00DD5400">
            <w:pPr>
              <w:spacing w:after="0" w:line="240" w:lineRule="auto"/>
              <w:rPr>
                <w:rFonts w:ascii="Arial" w:hAnsi="Arial" w:cs="Arial"/>
                <w:color w:val="000000"/>
                <w:sz w:val="20"/>
                <w:szCs w:val="20"/>
              </w:rPr>
            </w:pPr>
            <w:r>
              <w:rPr>
                <w:rFonts w:ascii="Arial" w:hAnsi="Arial" w:cs="Arial"/>
                <w:b/>
                <w:color w:val="000000"/>
                <w:sz w:val="20"/>
                <w:szCs w:val="20"/>
              </w:rPr>
              <w:t xml:space="preserve">Full value of claim </w:t>
            </w:r>
            <w:r>
              <w:rPr>
                <w:rFonts w:ascii="Arial" w:hAnsi="Arial" w:cs="Arial"/>
                <w:color w:val="000000"/>
                <w:sz w:val="20"/>
                <w:szCs w:val="20"/>
              </w:rPr>
              <w:t>(excluding costs)</w:t>
            </w:r>
          </w:p>
        </w:tc>
        <w:tc>
          <w:tcPr>
            <w:tcW w:w="7339" w:type="dxa"/>
            <w:gridSpan w:val="3"/>
            <w:shd w:val="clear" w:color="auto" w:fill="auto"/>
          </w:tcPr>
          <w:p w14:paraId="32986167" w14:textId="77777777" w:rsidR="00895A20" w:rsidRPr="00780C5D" w:rsidRDefault="00895A20" w:rsidP="00780C5D">
            <w:pPr>
              <w:spacing w:after="0" w:line="240" w:lineRule="auto"/>
              <w:rPr>
                <w:rFonts w:ascii="Arial" w:hAnsi="Arial" w:cs="Arial"/>
                <w:b/>
                <w:color w:val="000000"/>
                <w:sz w:val="20"/>
                <w:szCs w:val="20"/>
              </w:rPr>
            </w:pPr>
          </w:p>
        </w:tc>
      </w:tr>
      <w:tr w:rsidR="00895A20" w:rsidRPr="00780C5D" w14:paraId="5B2205AD" w14:textId="77777777" w:rsidTr="006C565E">
        <w:tc>
          <w:tcPr>
            <w:tcW w:w="3081" w:type="dxa"/>
            <w:shd w:val="clear" w:color="auto" w:fill="F2F2F2"/>
          </w:tcPr>
          <w:p w14:paraId="3C3B68C4" w14:textId="77777777" w:rsid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Minimum acceptable figure </w:t>
            </w:r>
          </w:p>
          <w:p w14:paraId="4E2EFA13" w14:textId="77777777" w:rsidR="00780232" w:rsidRPr="00895A20" w:rsidRDefault="00780232" w:rsidP="00780232">
            <w:pPr>
              <w:spacing w:after="0" w:line="240" w:lineRule="auto"/>
              <w:rPr>
                <w:rFonts w:ascii="Arial" w:hAnsi="Arial" w:cs="Arial"/>
                <w:color w:val="000000"/>
                <w:sz w:val="20"/>
                <w:szCs w:val="20"/>
              </w:rPr>
            </w:pPr>
          </w:p>
        </w:tc>
        <w:tc>
          <w:tcPr>
            <w:tcW w:w="7339" w:type="dxa"/>
            <w:gridSpan w:val="3"/>
            <w:shd w:val="clear" w:color="auto" w:fill="auto"/>
          </w:tcPr>
          <w:p w14:paraId="7B3C80B1" w14:textId="77777777" w:rsidR="00895A20" w:rsidRPr="00780C5D" w:rsidRDefault="00895A20" w:rsidP="00780C5D">
            <w:pPr>
              <w:spacing w:after="0" w:line="240" w:lineRule="auto"/>
              <w:rPr>
                <w:rFonts w:ascii="Arial" w:hAnsi="Arial" w:cs="Arial"/>
                <w:b/>
                <w:color w:val="000000"/>
                <w:sz w:val="20"/>
                <w:szCs w:val="20"/>
              </w:rPr>
            </w:pPr>
          </w:p>
        </w:tc>
      </w:tr>
      <w:tr w:rsidR="00780232" w:rsidRPr="00780C5D" w14:paraId="48EBD676" w14:textId="77777777" w:rsidTr="00F72F66">
        <w:tc>
          <w:tcPr>
            <w:tcW w:w="3081" w:type="dxa"/>
            <w:shd w:val="clear" w:color="auto" w:fill="F2F2F2"/>
          </w:tcPr>
          <w:p w14:paraId="4340B5F5" w14:textId="77777777" w:rsidR="00780232" w:rsidRPr="007C366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Have any offers of settlement been made or received?</w:t>
            </w:r>
          </w:p>
        </w:tc>
        <w:tc>
          <w:tcPr>
            <w:tcW w:w="3257" w:type="dxa"/>
            <w:tcBorders>
              <w:right w:val="single" w:sz="4" w:space="0" w:color="000000"/>
            </w:tcBorders>
            <w:shd w:val="clear" w:color="auto" w:fill="auto"/>
          </w:tcPr>
          <w:p w14:paraId="2491585D" w14:textId="77777777" w:rsidR="00780232" w:rsidRPr="00780C5D" w:rsidRDefault="00780232" w:rsidP="00F72F66">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6F7B1E3" w14:textId="77777777" w:rsidR="00780232" w:rsidRPr="00780C5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Details of offers:</w:t>
            </w:r>
          </w:p>
        </w:tc>
        <w:tc>
          <w:tcPr>
            <w:tcW w:w="2379" w:type="dxa"/>
            <w:tcBorders>
              <w:left w:val="single" w:sz="4" w:space="0" w:color="000000"/>
            </w:tcBorders>
            <w:shd w:val="clear" w:color="auto" w:fill="auto"/>
          </w:tcPr>
          <w:p w14:paraId="177043F5" w14:textId="77777777" w:rsidR="00780232" w:rsidRPr="00780C5D" w:rsidRDefault="00780232" w:rsidP="00F72F66">
            <w:pPr>
              <w:spacing w:after="0" w:line="240" w:lineRule="auto"/>
              <w:rPr>
                <w:rFonts w:ascii="Arial" w:hAnsi="Arial" w:cs="Arial"/>
                <w:b/>
                <w:color w:val="000000"/>
                <w:sz w:val="20"/>
                <w:szCs w:val="20"/>
              </w:rPr>
            </w:pPr>
          </w:p>
        </w:tc>
      </w:tr>
      <w:tr w:rsidR="00895A20" w:rsidRPr="00780C5D" w14:paraId="49C8D3C7" w14:textId="77777777" w:rsidTr="006C565E">
        <w:tc>
          <w:tcPr>
            <w:tcW w:w="3081" w:type="dxa"/>
            <w:shd w:val="clear" w:color="auto" w:fill="F2F2F2"/>
          </w:tcPr>
          <w:p w14:paraId="1A8F3926" w14:textId="77777777" w:rsidR="00895A20" w:rsidRP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Details of any non-financial remedy </w:t>
            </w:r>
            <w:r w:rsidR="00780232">
              <w:rPr>
                <w:rFonts w:ascii="Arial" w:hAnsi="Arial" w:cs="Arial"/>
                <w:b/>
                <w:color w:val="000000"/>
                <w:sz w:val="20"/>
                <w:szCs w:val="20"/>
              </w:rPr>
              <w:t>that may be applicable</w:t>
            </w:r>
          </w:p>
        </w:tc>
        <w:tc>
          <w:tcPr>
            <w:tcW w:w="7339" w:type="dxa"/>
            <w:gridSpan w:val="3"/>
            <w:shd w:val="clear" w:color="auto" w:fill="auto"/>
          </w:tcPr>
          <w:p w14:paraId="039016D6" w14:textId="77777777" w:rsidR="00895A20" w:rsidRPr="00780C5D" w:rsidRDefault="00895A20" w:rsidP="00780C5D">
            <w:pPr>
              <w:spacing w:after="0" w:line="240" w:lineRule="auto"/>
              <w:rPr>
                <w:rFonts w:ascii="Arial" w:hAnsi="Arial" w:cs="Arial"/>
                <w:b/>
                <w:color w:val="000000"/>
                <w:sz w:val="20"/>
                <w:szCs w:val="20"/>
              </w:rPr>
            </w:pPr>
          </w:p>
        </w:tc>
      </w:tr>
      <w:tr w:rsidR="00630DBB" w:rsidRPr="00780C5D" w14:paraId="03F0721F" w14:textId="77777777" w:rsidTr="00780C5D">
        <w:tc>
          <w:tcPr>
            <w:tcW w:w="3081" w:type="dxa"/>
            <w:shd w:val="clear" w:color="auto" w:fill="F2F2F2"/>
          </w:tcPr>
          <w:p w14:paraId="3871506F" w14:textId="77777777" w:rsidR="00630DBB" w:rsidRPr="007C366D"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 xml:space="preserve">Has a </w:t>
            </w:r>
            <w:r w:rsidR="007C366D">
              <w:rPr>
                <w:rFonts w:ascii="Arial" w:hAnsi="Arial" w:cs="Arial"/>
                <w:b/>
                <w:color w:val="000000"/>
                <w:sz w:val="20"/>
                <w:szCs w:val="20"/>
              </w:rPr>
              <w:t xml:space="preserve">Letter of Claim </w:t>
            </w:r>
            <w:r w:rsidR="007C366D">
              <w:rPr>
                <w:rFonts w:ascii="Arial" w:hAnsi="Arial" w:cs="Arial"/>
                <w:color w:val="000000"/>
                <w:sz w:val="20"/>
                <w:szCs w:val="20"/>
              </w:rPr>
              <w:t xml:space="preserve">(or equivalent) </w:t>
            </w:r>
            <w:r w:rsidR="007C366D">
              <w:rPr>
                <w:rFonts w:ascii="Arial" w:hAnsi="Arial" w:cs="Arial"/>
                <w:b/>
                <w:color w:val="000000"/>
                <w:sz w:val="20"/>
                <w:szCs w:val="20"/>
              </w:rPr>
              <w:t>been sent?</w:t>
            </w:r>
          </w:p>
        </w:tc>
        <w:tc>
          <w:tcPr>
            <w:tcW w:w="3257" w:type="dxa"/>
            <w:tcBorders>
              <w:right w:val="single" w:sz="4" w:space="0" w:color="000000"/>
            </w:tcBorders>
            <w:shd w:val="clear" w:color="auto" w:fill="auto"/>
          </w:tcPr>
          <w:p w14:paraId="6E2795AD" w14:textId="77777777"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FA60880" w14:textId="77777777" w:rsidR="00630DBB" w:rsidRPr="00780C5D" w:rsidRDefault="00DD5400" w:rsidP="006C565E">
            <w:pPr>
              <w:spacing w:after="0" w:line="240" w:lineRule="auto"/>
              <w:rPr>
                <w:rFonts w:ascii="Arial" w:hAnsi="Arial" w:cs="Arial"/>
                <w:b/>
                <w:color w:val="000000"/>
                <w:sz w:val="20"/>
                <w:szCs w:val="20"/>
              </w:rPr>
            </w:pPr>
            <w:r>
              <w:rPr>
                <w:rFonts w:ascii="Arial" w:hAnsi="Arial" w:cs="Arial"/>
                <w:b/>
                <w:color w:val="000000"/>
                <w:sz w:val="20"/>
                <w:szCs w:val="20"/>
              </w:rPr>
              <w:t xml:space="preserve">Date </w:t>
            </w:r>
            <w:r w:rsidR="006C565E">
              <w:rPr>
                <w:rFonts w:ascii="Arial" w:hAnsi="Arial" w:cs="Arial"/>
                <w:b/>
                <w:color w:val="000000"/>
                <w:sz w:val="20"/>
                <w:szCs w:val="20"/>
              </w:rPr>
              <w:t>filed</w:t>
            </w:r>
            <w:r>
              <w:rPr>
                <w:rFonts w:ascii="Arial" w:hAnsi="Arial" w:cs="Arial"/>
                <w:b/>
                <w:color w:val="000000"/>
                <w:sz w:val="20"/>
                <w:szCs w:val="20"/>
              </w:rPr>
              <w:t>:</w:t>
            </w:r>
          </w:p>
        </w:tc>
        <w:tc>
          <w:tcPr>
            <w:tcW w:w="2379" w:type="dxa"/>
            <w:tcBorders>
              <w:left w:val="single" w:sz="4" w:space="0" w:color="000000"/>
            </w:tcBorders>
            <w:shd w:val="clear" w:color="auto" w:fill="auto"/>
          </w:tcPr>
          <w:p w14:paraId="1FA1240B" w14:textId="77777777" w:rsidR="00630DBB" w:rsidRPr="00780C5D" w:rsidRDefault="00630DBB" w:rsidP="00780C5D">
            <w:pPr>
              <w:spacing w:after="0" w:line="240" w:lineRule="auto"/>
              <w:rPr>
                <w:rFonts w:ascii="Arial" w:hAnsi="Arial" w:cs="Arial"/>
                <w:b/>
                <w:color w:val="000000"/>
                <w:sz w:val="20"/>
                <w:szCs w:val="20"/>
              </w:rPr>
            </w:pPr>
          </w:p>
        </w:tc>
      </w:tr>
      <w:tr w:rsidR="00635907" w:rsidRPr="00780C5D" w14:paraId="3D585E4D" w14:textId="77777777" w:rsidTr="00C87DF7">
        <w:tc>
          <w:tcPr>
            <w:tcW w:w="3081" w:type="dxa"/>
            <w:shd w:val="clear" w:color="auto" w:fill="F2F2F2"/>
          </w:tcPr>
          <w:p w14:paraId="3A56C49D" w14:textId="77777777" w:rsidR="00635907" w:rsidRDefault="00635907" w:rsidP="00C87DF7">
            <w:pPr>
              <w:spacing w:after="0" w:line="240" w:lineRule="auto"/>
              <w:rPr>
                <w:rFonts w:ascii="Arial" w:hAnsi="Arial" w:cs="Arial"/>
                <w:b/>
                <w:color w:val="000000"/>
                <w:sz w:val="20"/>
                <w:szCs w:val="20"/>
              </w:rPr>
            </w:pPr>
            <w:r>
              <w:rPr>
                <w:rFonts w:ascii="Arial" w:hAnsi="Arial" w:cs="Arial"/>
                <w:b/>
                <w:color w:val="000000"/>
                <w:sz w:val="20"/>
                <w:szCs w:val="20"/>
              </w:rPr>
              <w:lastRenderedPageBreak/>
              <w:t>Have proceedings been commenced?</w:t>
            </w:r>
          </w:p>
        </w:tc>
        <w:tc>
          <w:tcPr>
            <w:tcW w:w="3257" w:type="dxa"/>
            <w:tcBorders>
              <w:right w:val="single" w:sz="4" w:space="0" w:color="000000"/>
            </w:tcBorders>
            <w:shd w:val="clear" w:color="auto" w:fill="auto"/>
          </w:tcPr>
          <w:p w14:paraId="2DC17B1A" w14:textId="77777777" w:rsidR="00635907" w:rsidRPr="00780C5D" w:rsidRDefault="0063590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29C5388" w14:textId="77777777" w:rsidR="00635907" w:rsidRPr="00C87DF7" w:rsidRDefault="00C87DF7" w:rsidP="00C87DF7">
            <w:pPr>
              <w:spacing w:after="0" w:line="240" w:lineRule="auto"/>
              <w:rPr>
                <w:rFonts w:ascii="Arial" w:hAnsi="Arial" w:cs="Arial"/>
                <w:b/>
                <w:color w:val="000000"/>
                <w:sz w:val="20"/>
                <w:szCs w:val="20"/>
              </w:rPr>
            </w:pPr>
            <w:r w:rsidRPr="00C87DF7">
              <w:rPr>
                <w:rFonts w:ascii="Arial" w:hAnsi="Arial" w:cs="Arial"/>
                <w:b/>
                <w:color w:val="000000"/>
                <w:sz w:val="20"/>
                <w:szCs w:val="20"/>
              </w:rPr>
              <w:t>Date</w:t>
            </w:r>
            <w:r>
              <w:rPr>
                <w:rFonts w:ascii="Arial" w:hAnsi="Arial" w:cs="Arial"/>
                <w:b/>
                <w:color w:val="000000"/>
                <w:sz w:val="20"/>
                <w:szCs w:val="20"/>
              </w:rPr>
              <w:t xml:space="preserve"> proceedings commenced:</w:t>
            </w:r>
          </w:p>
        </w:tc>
        <w:tc>
          <w:tcPr>
            <w:tcW w:w="2379" w:type="dxa"/>
            <w:tcBorders>
              <w:left w:val="single" w:sz="4" w:space="0" w:color="000000"/>
            </w:tcBorders>
            <w:shd w:val="clear" w:color="auto" w:fill="auto"/>
          </w:tcPr>
          <w:p w14:paraId="723D865C" w14:textId="77777777" w:rsidR="00635907" w:rsidRPr="00780C5D" w:rsidRDefault="00635907" w:rsidP="00C87DF7">
            <w:pPr>
              <w:spacing w:after="0" w:line="240" w:lineRule="auto"/>
              <w:rPr>
                <w:rFonts w:ascii="Arial" w:hAnsi="Arial" w:cs="Arial"/>
                <w:b/>
                <w:color w:val="000000"/>
                <w:sz w:val="20"/>
                <w:szCs w:val="20"/>
              </w:rPr>
            </w:pPr>
          </w:p>
        </w:tc>
      </w:tr>
      <w:tr w:rsidR="00C87DF7" w:rsidRPr="00780C5D" w14:paraId="52C11715" w14:textId="77777777" w:rsidTr="00C87DF7">
        <w:tc>
          <w:tcPr>
            <w:tcW w:w="3081" w:type="dxa"/>
            <w:tcBorders>
              <w:bottom w:val="single" w:sz="4" w:space="0" w:color="000000"/>
            </w:tcBorders>
            <w:shd w:val="clear" w:color="auto" w:fill="F2F2F2"/>
          </w:tcPr>
          <w:p w14:paraId="0226729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If proceedings have not been commenced, when will the claim become statute-barred for limitation?</w:t>
            </w:r>
          </w:p>
        </w:tc>
        <w:tc>
          <w:tcPr>
            <w:tcW w:w="7339" w:type="dxa"/>
            <w:gridSpan w:val="3"/>
            <w:shd w:val="clear" w:color="auto" w:fill="auto"/>
          </w:tcPr>
          <w:p w14:paraId="1806AA54" w14:textId="77777777" w:rsidR="00C87DF7" w:rsidRPr="00780C5D" w:rsidRDefault="00C87DF7" w:rsidP="00C87DF7">
            <w:pPr>
              <w:spacing w:after="0" w:line="240" w:lineRule="auto"/>
              <w:rPr>
                <w:rFonts w:ascii="Arial" w:hAnsi="Arial" w:cs="Arial"/>
                <w:b/>
                <w:color w:val="000000"/>
                <w:sz w:val="20"/>
                <w:szCs w:val="20"/>
              </w:rPr>
            </w:pPr>
          </w:p>
        </w:tc>
      </w:tr>
      <w:tr w:rsidR="004B0A2D" w:rsidRPr="00780C5D" w14:paraId="363A4201" w14:textId="77777777" w:rsidTr="00C87DF7">
        <w:tc>
          <w:tcPr>
            <w:tcW w:w="3081" w:type="dxa"/>
            <w:tcBorders>
              <w:bottom w:val="single" w:sz="4" w:space="0" w:color="000000"/>
            </w:tcBorders>
            <w:shd w:val="clear" w:color="auto" w:fill="F2F2F2"/>
          </w:tcPr>
          <w:p w14:paraId="549F64CF"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Have there been any preliminary decisions?</w:t>
            </w:r>
          </w:p>
        </w:tc>
        <w:tc>
          <w:tcPr>
            <w:tcW w:w="7339" w:type="dxa"/>
            <w:gridSpan w:val="3"/>
            <w:shd w:val="clear" w:color="auto" w:fill="auto"/>
          </w:tcPr>
          <w:p w14:paraId="01EB2D6C" w14:textId="77777777" w:rsidR="004B0A2D" w:rsidRPr="00780C5D" w:rsidRDefault="004B0A2D" w:rsidP="00C87DF7">
            <w:pPr>
              <w:spacing w:after="0" w:line="240" w:lineRule="auto"/>
              <w:rPr>
                <w:rFonts w:ascii="Arial" w:hAnsi="Arial" w:cs="Arial"/>
                <w:b/>
                <w:color w:val="000000"/>
                <w:sz w:val="20"/>
                <w:szCs w:val="20"/>
              </w:rPr>
            </w:pPr>
          </w:p>
        </w:tc>
      </w:tr>
      <w:tr w:rsidR="004B0A2D" w:rsidRPr="00780C5D" w14:paraId="3B755F7C" w14:textId="77777777" w:rsidTr="00C87DF7">
        <w:tc>
          <w:tcPr>
            <w:tcW w:w="3081" w:type="dxa"/>
            <w:tcBorders>
              <w:bottom w:val="single" w:sz="4" w:space="0" w:color="000000"/>
            </w:tcBorders>
            <w:shd w:val="clear" w:color="auto" w:fill="F2F2F2"/>
          </w:tcPr>
          <w:p w14:paraId="7402FBED"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Are there any preliminary matters to be determined prior to the substantive trial?</w:t>
            </w:r>
          </w:p>
        </w:tc>
        <w:tc>
          <w:tcPr>
            <w:tcW w:w="7339" w:type="dxa"/>
            <w:gridSpan w:val="3"/>
            <w:shd w:val="clear" w:color="auto" w:fill="auto"/>
          </w:tcPr>
          <w:p w14:paraId="3187A298" w14:textId="77777777" w:rsidR="004B0A2D" w:rsidRPr="00780C5D" w:rsidRDefault="004B0A2D" w:rsidP="00C87DF7">
            <w:pPr>
              <w:spacing w:after="0" w:line="240" w:lineRule="auto"/>
              <w:rPr>
                <w:rFonts w:ascii="Arial" w:hAnsi="Arial" w:cs="Arial"/>
                <w:b/>
                <w:color w:val="000000"/>
                <w:sz w:val="20"/>
                <w:szCs w:val="20"/>
              </w:rPr>
            </w:pPr>
          </w:p>
        </w:tc>
      </w:tr>
      <w:tr w:rsidR="00C87DF7" w:rsidRPr="00780C5D" w14:paraId="633F03DE" w14:textId="77777777" w:rsidTr="00C87DF7">
        <w:tc>
          <w:tcPr>
            <w:tcW w:w="3081" w:type="dxa"/>
            <w:shd w:val="clear" w:color="auto" w:fill="F2F2F2"/>
          </w:tcPr>
          <w:p w14:paraId="20DCEFB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Has a Defence been filed?</w:t>
            </w:r>
          </w:p>
        </w:tc>
        <w:tc>
          <w:tcPr>
            <w:tcW w:w="3257" w:type="dxa"/>
            <w:tcBorders>
              <w:right w:val="single" w:sz="4" w:space="0" w:color="000000"/>
            </w:tcBorders>
            <w:shd w:val="clear" w:color="auto" w:fill="auto"/>
          </w:tcPr>
          <w:p w14:paraId="56E506E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2B461047" w14:textId="77777777" w:rsidR="00C87DF7" w:rsidRP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filed:</w:t>
            </w:r>
          </w:p>
        </w:tc>
        <w:tc>
          <w:tcPr>
            <w:tcW w:w="2379" w:type="dxa"/>
            <w:tcBorders>
              <w:left w:val="single" w:sz="4" w:space="0" w:color="000000"/>
            </w:tcBorders>
            <w:shd w:val="clear" w:color="auto" w:fill="auto"/>
          </w:tcPr>
          <w:p w14:paraId="39EB3727" w14:textId="77777777" w:rsidR="00C87DF7" w:rsidRDefault="00C87DF7" w:rsidP="00C87DF7">
            <w:pPr>
              <w:spacing w:after="0" w:line="240" w:lineRule="auto"/>
              <w:rPr>
                <w:rFonts w:ascii="Arial" w:hAnsi="Arial" w:cs="Arial"/>
                <w:b/>
                <w:color w:val="000000"/>
                <w:sz w:val="20"/>
                <w:szCs w:val="20"/>
              </w:rPr>
            </w:pPr>
          </w:p>
          <w:p w14:paraId="0FAFB853" w14:textId="77777777" w:rsidR="00C87DF7" w:rsidRPr="00780C5D" w:rsidRDefault="00C87DF7" w:rsidP="00C87DF7">
            <w:pPr>
              <w:spacing w:after="0" w:line="240" w:lineRule="auto"/>
              <w:rPr>
                <w:rFonts w:ascii="Arial" w:hAnsi="Arial" w:cs="Arial"/>
                <w:b/>
                <w:color w:val="000000"/>
                <w:sz w:val="20"/>
                <w:szCs w:val="20"/>
              </w:rPr>
            </w:pPr>
          </w:p>
        </w:tc>
      </w:tr>
      <w:tr w:rsidR="00C87DF7" w:rsidRPr="00780C5D" w14:paraId="03D3E4C5" w14:textId="77777777" w:rsidTr="00C87DF7">
        <w:tc>
          <w:tcPr>
            <w:tcW w:w="3081" w:type="dxa"/>
            <w:shd w:val="clear" w:color="auto" w:fill="F2F2F2"/>
          </w:tcPr>
          <w:p w14:paraId="038452F0" w14:textId="77777777" w:rsidR="00C87DF7" w:rsidRPr="00C87DF7" w:rsidRDefault="00C87DF7" w:rsidP="00791A9B">
            <w:pPr>
              <w:spacing w:after="0" w:line="240" w:lineRule="auto"/>
              <w:rPr>
                <w:rFonts w:ascii="Arial" w:hAnsi="Arial" w:cs="Arial"/>
                <w:b/>
                <w:vanish/>
                <w:color w:val="000000"/>
                <w:sz w:val="20"/>
                <w:szCs w:val="20"/>
              </w:rPr>
            </w:pPr>
            <w:r>
              <w:rPr>
                <w:rFonts w:ascii="Arial" w:hAnsi="Arial" w:cs="Arial"/>
                <w:b/>
                <w:color w:val="000000"/>
                <w:sz w:val="20"/>
                <w:szCs w:val="20"/>
              </w:rPr>
              <w:t>H</w:t>
            </w:r>
            <w:r>
              <w:rPr>
                <w:rFonts w:ascii="Arial" w:hAnsi="Arial" w:cs="Arial"/>
                <w:b/>
                <w:vanish/>
                <w:color w:val="000000"/>
                <w:sz w:val="20"/>
                <w:szCs w:val="20"/>
              </w:rPr>
              <w:t>H</w:t>
            </w:r>
            <w:r>
              <w:rPr>
                <w:rFonts w:ascii="Arial" w:hAnsi="Arial" w:cs="Arial"/>
                <w:b/>
                <w:color w:val="000000"/>
                <w:sz w:val="20"/>
                <w:szCs w:val="20"/>
              </w:rPr>
              <w:t>as a trial date or window been set?</w:t>
            </w:r>
          </w:p>
        </w:tc>
        <w:tc>
          <w:tcPr>
            <w:tcW w:w="3257" w:type="dxa"/>
            <w:tcBorders>
              <w:right w:val="single" w:sz="4" w:space="0" w:color="000000"/>
            </w:tcBorders>
            <w:shd w:val="clear" w:color="auto" w:fill="auto"/>
          </w:tcPr>
          <w:p w14:paraId="066E7B4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577B640C"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of trial/window:</w:t>
            </w:r>
          </w:p>
        </w:tc>
        <w:tc>
          <w:tcPr>
            <w:tcW w:w="2379" w:type="dxa"/>
            <w:tcBorders>
              <w:left w:val="single" w:sz="4" w:space="0" w:color="000000"/>
            </w:tcBorders>
            <w:shd w:val="clear" w:color="auto" w:fill="auto"/>
          </w:tcPr>
          <w:p w14:paraId="33BA0EBB" w14:textId="77777777" w:rsidR="00C87DF7" w:rsidRPr="00780C5D" w:rsidRDefault="00C87DF7" w:rsidP="00C87DF7">
            <w:pPr>
              <w:spacing w:after="0" w:line="240" w:lineRule="auto"/>
              <w:rPr>
                <w:rFonts w:ascii="Arial" w:hAnsi="Arial" w:cs="Arial"/>
                <w:b/>
                <w:color w:val="000000"/>
                <w:sz w:val="20"/>
                <w:szCs w:val="20"/>
              </w:rPr>
            </w:pPr>
          </w:p>
        </w:tc>
      </w:tr>
      <w:tr w:rsidR="006C565E" w:rsidRPr="00780C5D" w14:paraId="6EDA9A96" w14:textId="77777777" w:rsidTr="00C87DF7">
        <w:tc>
          <w:tcPr>
            <w:tcW w:w="3081" w:type="dxa"/>
            <w:shd w:val="clear" w:color="auto" w:fill="F2F2F2"/>
          </w:tcPr>
          <w:p w14:paraId="72FBFBF5" w14:textId="77777777" w:rsidR="006C565E" w:rsidRPr="00C87DF7" w:rsidRDefault="006C565E" w:rsidP="00C87DF7">
            <w:pPr>
              <w:spacing w:after="0" w:line="240" w:lineRule="auto"/>
              <w:rPr>
                <w:rFonts w:ascii="Arial" w:hAnsi="Arial" w:cs="Arial"/>
                <w:color w:val="000000"/>
                <w:sz w:val="20"/>
                <w:szCs w:val="20"/>
              </w:rPr>
            </w:pPr>
            <w:r>
              <w:rPr>
                <w:rFonts w:ascii="Arial" w:hAnsi="Arial" w:cs="Arial"/>
                <w:b/>
                <w:color w:val="000000"/>
                <w:sz w:val="20"/>
                <w:szCs w:val="20"/>
              </w:rPr>
              <w:t>Are there any upcoming hearings or deadlines?</w:t>
            </w:r>
            <w:r w:rsidR="00C87DF7">
              <w:rPr>
                <w:rFonts w:ascii="Arial" w:hAnsi="Arial" w:cs="Arial"/>
                <w:b/>
                <w:color w:val="000000"/>
                <w:sz w:val="20"/>
                <w:szCs w:val="20"/>
              </w:rPr>
              <w:t xml:space="preserve"> </w:t>
            </w:r>
            <w:r w:rsidR="00C87DF7">
              <w:rPr>
                <w:rFonts w:ascii="Arial" w:hAnsi="Arial" w:cs="Arial"/>
                <w:color w:val="000000"/>
                <w:sz w:val="20"/>
                <w:szCs w:val="20"/>
              </w:rPr>
              <w:t xml:space="preserve"> </w:t>
            </w:r>
          </w:p>
        </w:tc>
        <w:tc>
          <w:tcPr>
            <w:tcW w:w="7339" w:type="dxa"/>
            <w:gridSpan w:val="3"/>
            <w:shd w:val="clear" w:color="auto" w:fill="auto"/>
          </w:tcPr>
          <w:p w14:paraId="47FDCE27" w14:textId="77777777" w:rsidR="006C565E" w:rsidRPr="00780C5D" w:rsidRDefault="006C565E" w:rsidP="00780C5D">
            <w:pPr>
              <w:spacing w:after="0" w:line="240" w:lineRule="auto"/>
              <w:rPr>
                <w:rFonts w:ascii="Arial" w:hAnsi="Arial" w:cs="Arial"/>
                <w:b/>
                <w:color w:val="000000"/>
                <w:sz w:val="20"/>
                <w:szCs w:val="20"/>
              </w:rPr>
            </w:pPr>
          </w:p>
        </w:tc>
      </w:tr>
      <w:tr w:rsidR="00C87DF7" w:rsidRPr="00780C5D" w14:paraId="1E4CE5AB" w14:textId="77777777" w:rsidTr="006C565E">
        <w:tc>
          <w:tcPr>
            <w:tcW w:w="3081" w:type="dxa"/>
            <w:tcBorders>
              <w:bottom w:val="single" w:sz="4" w:space="0" w:color="000000"/>
            </w:tcBorders>
            <w:shd w:val="clear" w:color="auto" w:fill="F2F2F2"/>
          </w:tcPr>
          <w:p w14:paraId="53696653" w14:textId="77777777" w:rsidR="00C87DF7" w:rsidRDefault="00C87DF7" w:rsidP="00DD5400">
            <w:pPr>
              <w:spacing w:after="0" w:line="240" w:lineRule="auto"/>
              <w:rPr>
                <w:rFonts w:ascii="Arial" w:hAnsi="Arial" w:cs="Arial"/>
                <w:b/>
                <w:color w:val="000000"/>
                <w:sz w:val="20"/>
                <w:szCs w:val="20"/>
              </w:rPr>
            </w:pPr>
            <w:r>
              <w:rPr>
                <w:rFonts w:ascii="Arial" w:hAnsi="Arial" w:cs="Arial"/>
                <w:b/>
                <w:color w:val="000000"/>
                <w:sz w:val="20"/>
                <w:szCs w:val="20"/>
              </w:rPr>
              <w:t>Is a counterclaim to be expected? If so, on what basis?</w:t>
            </w:r>
          </w:p>
        </w:tc>
        <w:tc>
          <w:tcPr>
            <w:tcW w:w="7339" w:type="dxa"/>
            <w:gridSpan w:val="3"/>
            <w:shd w:val="clear" w:color="auto" w:fill="auto"/>
          </w:tcPr>
          <w:p w14:paraId="0D87657B" w14:textId="77777777" w:rsidR="00C87DF7" w:rsidRPr="00780C5D" w:rsidRDefault="00C87DF7" w:rsidP="00780C5D">
            <w:pPr>
              <w:spacing w:after="0" w:line="240" w:lineRule="auto"/>
              <w:rPr>
                <w:rFonts w:ascii="Arial" w:hAnsi="Arial" w:cs="Arial"/>
                <w:b/>
                <w:color w:val="000000"/>
                <w:sz w:val="20"/>
                <w:szCs w:val="20"/>
              </w:rPr>
            </w:pPr>
          </w:p>
        </w:tc>
      </w:tr>
    </w:tbl>
    <w:p w14:paraId="07139DA0" w14:textId="77777777" w:rsidR="00BC6565" w:rsidRDefault="00BC6565" w:rsidP="00630DBB">
      <w:pPr>
        <w:spacing w:after="0" w:line="240" w:lineRule="auto"/>
        <w:rPr>
          <w:rFonts w:ascii="Arial" w:hAnsi="Arial" w:cs="Arial"/>
          <w:sz w:val="20"/>
          <w:szCs w:val="20"/>
        </w:rPr>
      </w:pPr>
    </w:p>
    <w:p w14:paraId="1692C810" w14:textId="77777777" w:rsidR="00C06ED4" w:rsidRPr="00C06ED4" w:rsidRDefault="00C06ED4" w:rsidP="00630DBB">
      <w:pPr>
        <w:spacing w:after="0" w:line="240" w:lineRule="auto"/>
        <w:rPr>
          <w:rFonts w:ascii="Arial" w:hAnsi="Arial" w:cs="Arial"/>
          <w:sz w:val="10"/>
          <w:szCs w:val="10"/>
        </w:rPr>
      </w:pPr>
    </w:p>
    <w:p w14:paraId="1811C57D" w14:textId="77777777" w:rsidR="00630DBB" w:rsidRPr="007E0D8D" w:rsidRDefault="00630DBB"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Section 4 – Opponent Details</w:t>
      </w:r>
    </w:p>
    <w:p w14:paraId="7CD1FE4F" w14:textId="77777777" w:rsidR="00630DBB" w:rsidRPr="00C06ED4" w:rsidRDefault="00630DBB"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14:paraId="45E36153" w14:textId="77777777" w:rsidTr="00780C5D">
        <w:tc>
          <w:tcPr>
            <w:tcW w:w="3081" w:type="dxa"/>
            <w:shd w:val="clear" w:color="auto" w:fill="F2F2F2"/>
          </w:tcPr>
          <w:p w14:paraId="1F161BDB" w14:textId="77777777" w:rsidR="00C06ED4" w:rsidRPr="00C06ED4" w:rsidRDefault="00C06ED4" w:rsidP="00780C5D">
            <w:pPr>
              <w:spacing w:after="0" w:line="240" w:lineRule="auto"/>
              <w:rPr>
                <w:rFonts w:ascii="Arial" w:hAnsi="Arial" w:cs="Arial"/>
                <w:b/>
                <w:color w:val="000000"/>
                <w:sz w:val="10"/>
                <w:szCs w:val="10"/>
              </w:rPr>
            </w:pPr>
          </w:p>
          <w:p w14:paraId="2E375D7A" w14:textId="77777777" w:rsidR="00630DBB" w:rsidRDefault="00C87DF7" w:rsidP="00780C5D">
            <w:pPr>
              <w:spacing w:after="0" w:line="240" w:lineRule="auto"/>
              <w:rPr>
                <w:rFonts w:ascii="Arial" w:hAnsi="Arial" w:cs="Arial"/>
                <w:b/>
                <w:color w:val="000000"/>
                <w:sz w:val="20"/>
                <w:szCs w:val="20"/>
              </w:rPr>
            </w:pPr>
            <w:r>
              <w:rPr>
                <w:rFonts w:ascii="Arial" w:hAnsi="Arial" w:cs="Arial"/>
                <w:b/>
                <w:color w:val="000000"/>
                <w:sz w:val="20"/>
                <w:szCs w:val="20"/>
              </w:rPr>
              <w:t>Name(s) of the Opponent(s)</w:t>
            </w:r>
          </w:p>
          <w:p w14:paraId="1D09DEA6" w14:textId="77777777" w:rsidR="00C06ED4" w:rsidRPr="00C06ED4" w:rsidRDefault="00C06ED4" w:rsidP="00780C5D">
            <w:pPr>
              <w:spacing w:after="0" w:line="240" w:lineRule="auto"/>
              <w:rPr>
                <w:rFonts w:ascii="Arial" w:hAnsi="Arial" w:cs="Arial"/>
                <w:b/>
                <w:color w:val="000000"/>
                <w:sz w:val="10"/>
                <w:szCs w:val="10"/>
              </w:rPr>
            </w:pPr>
          </w:p>
        </w:tc>
        <w:tc>
          <w:tcPr>
            <w:tcW w:w="7339" w:type="dxa"/>
            <w:shd w:val="clear" w:color="auto" w:fill="auto"/>
          </w:tcPr>
          <w:p w14:paraId="1EAF4B2B" w14:textId="4827CE2A" w:rsidR="00554ACA" w:rsidRPr="00471929" w:rsidRDefault="00554ACA" w:rsidP="00471929">
            <w:pPr>
              <w:spacing w:after="0" w:line="240" w:lineRule="auto"/>
              <w:rPr>
                <w:rFonts w:ascii="Arial" w:hAnsi="Arial" w:cs="Arial"/>
                <w:color w:val="000000"/>
                <w:sz w:val="20"/>
                <w:szCs w:val="20"/>
              </w:rPr>
            </w:pPr>
          </w:p>
        </w:tc>
      </w:tr>
      <w:tr w:rsidR="00630DBB" w:rsidRPr="00780C5D" w14:paraId="7998509C" w14:textId="77777777" w:rsidTr="00780C5D">
        <w:tc>
          <w:tcPr>
            <w:tcW w:w="3081" w:type="dxa"/>
            <w:shd w:val="clear" w:color="auto" w:fill="F2F2F2"/>
          </w:tcPr>
          <w:p w14:paraId="3F19898A" w14:textId="77777777" w:rsidR="00C06ED4" w:rsidRPr="00C06ED4" w:rsidRDefault="00C06ED4" w:rsidP="00421642">
            <w:pPr>
              <w:spacing w:after="0" w:line="240" w:lineRule="auto"/>
              <w:rPr>
                <w:rFonts w:ascii="Arial" w:hAnsi="Arial" w:cs="Arial"/>
                <w:b/>
                <w:color w:val="000000"/>
                <w:sz w:val="10"/>
                <w:szCs w:val="10"/>
              </w:rPr>
            </w:pPr>
          </w:p>
          <w:p w14:paraId="51BE4B8C" w14:textId="77777777" w:rsidR="00630DBB" w:rsidRDefault="00630DBB" w:rsidP="00421642">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421642">
              <w:rPr>
                <w:rFonts w:ascii="Arial" w:hAnsi="Arial" w:cs="Arial"/>
                <w:b/>
                <w:color w:val="000000"/>
                <w:sz w:val="20"/>
                <w:szCs w:val="20"/>
              </w:rPr>
              <w:t>lawyers</w:t>
            </w:r>
          </w:p>
          <w:p w14:paraId="0C652097" w14:textId="77777777" w:rsidR="00C06ED4" w:rsidRPr="00C06ED4" w:rsidRDefault="00C06ED4" w:rsidP="00421642">
            <w:pPr>
              <w:spacing w:after="0" w:line="240" w:lineRule="auto"/>
              <w:rPr>
                <w:rFonts w:ascii="Arial" w:hAnsi="Arial" w:cs="Arial"/>
                <w:b/>
                <w:color w:val="000000"/>
                <w:sz w:val="10"/>
                <w:szCs w:val="10"/>
              </w:rPr>
            </w:pPr>
          </w:p>
        </w:tc>
        <w:tc>
          <w:tcPr>
            <w:tcW w:w="7339" w:type="dxa"/>
            <w:shd w:val="clear" w:color="auto" w:fill="auto"/>
          </w:tcPr>
          <w:p w14:paraId="1E9FF575" w14:textId="77777777" w:rsidR="00630DBB" w:rsidRPr="00780C5D" w:rsidRDefault="00630DBB" w:rsidP="00554ACA">
            <w:pPr>
              <w:spacing w:after="0" w:line="240" w:lineRule="auto"/>
              <w:rPr>
                <w:rFonts w:ascii="Arial" w:hAnsi="Arial" w:cs="Arial"/>
                <w:b/>
                <w:color w:val="000000"/>
                <w:sz w:val="20"/>
                <w:szCs w:val="20"/>
              </w:rPr>
            </w:pPr>
          </w:p>
        </w:tc>
      </w:tr>
      <w:tr w:rsidR="00630DBB" w:rsidRPr="00780C5D" w14:paraId="025CF69C" w14:textId="77777777" w:rsidTr="00780C5D">
        <w:tc>
          <w:tcPr>
            <w:tcW w:w="3081" w:type="dxa"/>
            <w:shd w:val="clear" w:color="auto" w:fill="F2F2F2"/>
          </w:tcPr>
          <w:p w14:paraId="635958F8" w14:textId="77777777" w:rsidR="00C06ED4" w:rsidRPr="00C06ED4" w:rsidRDefault="00C06ED4" w:rsidP="00780C5D">
            <w:pPr>
              <w:spacing w:after="0" w:line="240" w:lineRule="auto"/>
              <w:rPr>
                <w:rFonts w:ascii="Arial" w:hAnsi="Arial" w:cs="Arial"/>
                <w:b/>
                <w:color w:val="000000"/>
                <w:sz w:val="10"/>
                <w:szCs w:val="10"/>
              </w:rPr>
            </w:pPr>
          </w:p>
          <w:p w14:paraId="75B71C4D" w14:textId="77777777" w:rsidR="00630DBB"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E0709F" w:rsidRPr="00780C5D">
              <w:rPr>
                <w:rFonts w:ascii="Arial" w:hAnsi="Arial" w:cs="Arial"/>
                <w:b/>
                <w:color w:val="000000"/>
                <w:sz w:val="20"/>
                <w:szCs w:val="20"/>
              </w:rPr>
              <w:t>i</w:t>
            </w:r>
            <w:r w:rsidRPr="00780C5D">
              <w:rPr>
                <w:rFonts w:ascii="Arial" w:hAnsi="Arial" w:cs="Arial"/>
                <w:b/>
                <w:color w:val="000000"/>
                <w:sz w:val="20"/>
                <w:szCs w:val="20"/>
              </w:rPr>
              <w:t>nsurers</w:t>
            </w:r>
          </w:p>
          <w:p w14:paraId="0CC599A1" w14:textId="77777777" w:rsidR="00C06ED4" w:rsidRPr="00C06ED4" w:rsidRDefault="00C06ED4" w:rsidP="00780C5D">
            <w:pPr>
              <w:spacing w:after="0" w:line="240" w:lineRule="auto"/>
              <w:rPr>
                <w:rFonts w:ascii="Arial" w:hAnsi="Arial" w:cs="Arial"/>
                <w:b/>
                <w:color w:val="000000"/>
                <w:sz w:val="10"/>
                <w:szCs w:val="10"/>
              </w:rPr>
            </w:pPr>
          </w:p>
        </w:tc>
        <w:tc>
          <w:tcPr>
            <w:tcW w:w="7339" w:type="dxa"/>
            <w:shd w:val="clear" w:color="auto" w:fill="auto"/>
          </w:tcPr>
          <w:p w14:paraId="13A37F72" w14:textId="77777777" w:rsidR="00630DBB" w:rsidRPr="00780C5D" w:rsidRDefault="00630DBB" w:rsidP="00780C5D">
            <w:pPr>
              <w:spacing w:after="0" w:line="240" w:lineRule="auto"/>
              <w:rPr>
                <w:rFonts w:ascii="Arial" w:hAnsi="Arial" w:cs="Arial"/>
                <w:color w:val="000000"/>
                <w:sz w:val="20"/>
                <w:szCs w:val="20"/>
              </w:rPr>
            </w:pPr>
          </w:p>
        </w:tc>
      </w:tr>
      <w:tr w:rsidR="00C87DF7" w:rsidRPr="00780C5D" w14:paraId="33262337" w14:textId="77777777" w:rsidTr="00780C5D">
        <w:tc>
          <w:tcPr>
            <w:tcW w:w="3081" w:type="dxa"/>
            <w:shd w:val="clear" w:color="auto" w:fill="F2F2F2"/>
          </w:tcPr>
          <w:p w14:paraId="436D6902" w14:textId="77777777" w:rsidR="00C87DF7" w:rsidRDefault="00C87DF7" w:rsidP="00780C5D">
            <w:pPr>
              <w:spacing w:after="0" w:line="240" w:lineRule="auto"/>
              <w:rPr>
                <w:rFonts w:ascii="Arial" w:hAnsi="Arial" w:cs="Arial"/>
                <w:b/>
                <w:color w:val="000000"/>
                <w:sz w:val="10"/>
                <w:szCs w:val="10"/>
              </w:rPr>
            </w:pPr>
          </w:p>
          <w:p w14:paraId="57623D41" w14:textId="77777777" w:rsidR="00C87DF7" w:rsidRPr="00C87DF7" w:rsidRDefault="00C87DF7" w:rsidP="00780C5D">
            <w:pPr>
              <w:spacing w:after="0" w:line="240" w:lineRule="auto"/>
              <w:rPr>
                <w:rFonts w:ascii="Arial" w:hAnsi="Arial" w:cs="Arial"/>
                <w:b/>
                <w:color w:val="000000"/>
                <w:sz w:val="20"/>
                <w:szCs w:val="20"/>
              </w:rPr>
            </w:pPr>
            <w:r>
              <w:rPr>
                <w:rFonts w:ascii="Arial" w:hAnsi="Arial" w:cs="Arial"/>
                <w:b/>
                <w:color w:val="000000"/>
                <w:sz w:val="20"/>
                <w:szCs w:val="20"/>
              </w:rPr>
              <w:t>Can the opponent satisfy any judgment obtained? If so,</w:t>
            </w:r>
            <w:r w:rsidR="004B0A2D">
              <w:rPr>
                <w:rFonts w:ascii="Arial" w:hAnsi="Arial" w:cs="Arial"/>
                <w:b/>
                <w:color w:val="000000"/>
                <w:sz w:val="20"/>
                <w:szCs w:val="20"/>
              </w:rPr>
              <w:t xml:space="preserve"> what evidence is available to support this?</w:t>
            </w:r>
          </w:p>
          <w:p w14:paraId="6ED4DB0D" w14:textId="77777777" w:rsidR="00C87DF7" w:rsidRPr="00C06ED4" w:rsidRDefault="00C87DF7" w:rsidP="00780C5D">
            <w:pPr>
              <w:spacing w:after="0" w:line="240" w:lineRule="auto"/>
              <w:rPr>
                <w:rFonts w:ascii="Arial" w:hAnsi="Arial" w:cs="Arial"/>
                <w:b/>
                <w:color w:val="000000"/>
                <w:sz w:val="10"/>
                <w:szCs w:val="10"/>
              </w:rPr>
            </w:pPr>
          </w:p>
        </w:tc>
        <w:tc>
          <w:tcPr>
            <w:tcW w:w="7339" w:type="dxa"/>
            <w:shd w:val="clear" w:color="auto" w:fill="auto"/>
          </w:tcPr>
          <w:p w14:paraId="76E465E6" w14:textId="77777777" w:rsidR="00C87DF7" w:rsidRPr="00780C5D" w:rsidRDefault="00C87DF7" w:rsidP="00780C5D">
            <w:pPr>
              <w:spacing w:after="0" w:line="240" w:lineRule="auto"/>
              <w:rPr>
                <w:rFonts w:ascii="Arial" w:hAnsi="Arial" w:cs="Arial"/>
                <w:color w:val="000000"/>
                <w:sz w:val="20"/>
                <w:szCs w:val="20"/>
              </w:rPr>
            </w:pPr>
          </w:p>
        </w:tc>
      </w:tr>
    </w:tbl>
    <w:p w14:paraId="5921B5CB" w14:textId="77777777" w:rsidR="00DD5400" w:rsidRDefault="00DD5400" w:rsidP="00630DBB">
      <w:pPr>
        <w:spacing w:after="0" w:line="240" w:lineRule="auto"/>
        <w:rPr>
          <w:rFonts w:ascii="Arial" w:hAnsi="Arial" w:cs="Arial"/>
          <w:color w:val="000000"/>
          <w:sz w:val="20"/>
          <w:szCs w:val="20"/>
        </w:rPr>
      </w:pPr>
    </w:p>
    <w:p w14:paraId="7D480B27" w14:textId="77777777" w:rsidR="00C06ED4" w:rsidRPr="00C06ED4" w:rsidRDefault="00C06ED4" w:rsidP="00630DBB">
      <w:pPr>
        <w:spacing w:after="0" w:line="240" w:lineRule="auto"/>
        <w:rPr>
          <w:rFonts w:ascii="Arial" w:hAnsi="Arial" w:cs="Arial"/>
          <w:color w:val="000000"/>
          <w:sz w:val="10"/>
          <w:szCs w:val="10"/>
        </w:rPr>
      </w:pPr>
    </w:p>
    <w:p w14:paraId="4FE0D246" w14:textId="77777777" w:rsidR="00630DBB" w:rsidRPr="007E0D8D" w:rsidRDefault="00630DBB"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Section 5 – Pre-Existing Insurance Details</w:t>
      </w:r>
    </w:p>
    <w:p w14:paraId="7EEFB20D" w14:textId="77777777" w:rsidR="00630DBB" w:rsidRPr="00C06ED4" w:rsidRDefault="00630DBB" w:rsidP="00630DBB">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14:paraId="5D9C1955" w14:textId="77777777" w:rsidTr="00780C5D">
        <w:tc>
          <w:tcPr>
            <w:tcW w:w="3081" w:type="dxa"/>
            <w:shd w:val="clear" w:color="auto" w:fill="F2F2F2"/>
          </w:tcPr>
          <w:p w14:paraId="4C8E88C5" w14:textId="77777777" w:rsidR="00630DBB"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Does your client have benefit of any pre-existing legal expenses insurance which will cover this dispute?</w:t>
            </w:r>
          </w:p>
        </w:tc>
        <w:tc>
          <w:tcPr>
            <w:tcW w:w="7339" w:type="dxa"/>
            <w:shd w:val="clear" w:color="auto" w:fill="auto"/>
          </w:tcPr>
          <w:p w14:paraId="1321C4B6" w14:textId="77777777" w:rsidR="00630DBB" w:rsidRPr="00780C5D" w:rsidRDefault="00630DBB" w:rsidP="00780C5D">
            <w:pPr>
              <w:spacing w:after="0" w:line="240" w:lineRule="auto"/>
              <w:rPr>
                <w:rFonts w:ascii="Arial" w:hAnsi="Arial" w:cs="Arial"/>
                <w:color w:val="000000"/>
                <w:sz w:val="20"/>
                <w:szCs w:val="20"/>
              </w:rPr>
            </w:pPr>
          </w:p>
          <w:p w14:paraId="1184371D" w14:textId="77777777" w:rsidR="00630DBB" w:rsidRPr="00780C5D" w:rsidRDefault="00630DBB" w:rsidP="00780C5D">
            <w:pPr>
              <w:spacing w:after="0" w:line="240" w:lineRule="auto"/>
              <w:jc w:val="center"/>
              <w:rPr>
                <w:rFonts w:ascii="Arial" w:hAnsi="Arial" w:cs="Arial"/>
                <w:color w:val="000000"/>
                <w:sz w:val="10"/>
                <w:szCs w:val="10"/>
              </w:rPr>
            </w:pPr>
          </w:p>
          <w:p w14:paraId="18430178" w14:textId="77777777"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C87DF7" w:rsidRPr="00780C5D" w14:paraId="2640FBD8" w14:textId="77777777" w:rsidTr="00780C5D">
        <w:tc>
          <w:tcPr>
            <w:tcW w:w="3081" w:type="dxa"/>
            <w:shd w:val="clear" w:color="auto" w:fill="F2F2F2"/>
          </w:tcPr>
          <w:p w14:paraId="4884A952" w14:textId="77777777" w:rsidR="00C87DF7"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If yes, please confirm the limit of indemnity and the status of any claim submitted to the insurer</w:t>
            </w:r>
          </w:p>
        </w:tc>
        <w:tc>
          <w:tcPr>
            <w:tcW w:w="7339" w:type="dxa"/>
            <w:shd w:val="clear" w:color="auto" w:fill="auto"/>
          </w:tcPr>
          <w:p w14:paraId="246087A8" w14:textId="77777777" w:rsidR="00C87DF7" w:rsidRPr="00780C5D" w:rsidRDefault="00C87DF7" w:rsidP="00780C5D">
            <w:pPr>
              <w:spacing w:after="0" w:line="240" w:lineRule="auto"/>
              <w:rPr>
                <w:rFonts w:ascii="Arial" w:hAnsi="Arial" w:cs="Arial"/>
                <w:color w:val="000000"/>
                <w:sz w:val="20"/>
                <w:szCs w:val="20"/>
              </w:rPr>
            </w:pPr>
          </w:p>
        </w:tc>
      </w:tr>
      <w:tr w:rsidR="00C87DF7" w:rsidRPr="00780C5D" w14:paraId="2FE02DB4" w14:textId="77777777" w:rsidTr="00C87DF7">
        <w:tc>
          <w:tcPr>
            <w:tcW w:w="3081" w:type="dxa"/>
            <w:shd w:val="clear" w:color="auto" w:fill="F2F2F2"/>
          </w:tcPr>
          <w:p w14:paraId="260A4FB5" w14:textId="77777777" w:rsidR="00C87DF7" w:rsidRPr="00780C5D" w:rsidRDefault="00C87DF7" w:rsidP="00C87DF7">
            <w:pPr>
              <w:spacing w:after="0" w:line="240" w:lineRule="auto"/>
              <w:rPr>
                <w:rFonts w:ascii="Arial" w:hAnsi="Arial" w:cs="Arial"/>
                <w:b/>
                <w:color w:val="000000"/>
                <w:sz w:val="20"/>
                <w:szCs w:val="20"/>
              </w:rPr>
            </w:pPr>
            <w:r w:rsidRPr="00780C5D">
              <w:rPr>
                <w:rFonts w:ascii="Arial" w:hAnsi="Arial" w:cs="Arial"/>
                <w:b/>
                <w:color w:val="000000"/>
                <w:sz w:val="20"/>
                <w:szCs w:val="20"/>
              </w:rPr>
              <w:t>Has your client approached any other</w:t>
            </w:r>
            <w:r>
              <w:rPr>
                <w:rFonts w:ascii="Arial" w:hAnsi="Arial" w:cs="Arial"/>
                <w:b/>
                <w:color w:val="000000"/>
                <w:sz w:val="20"/>
                <w:szCs w:val="20"/>
              </w:rPr>
              <w:t xml:space="preserve"> funder/broker/insurer</w:t>
            </w:r>
            <w:r w:rsidRPr="00780C5D">
              <w:rPr>
                <w:rFonts w:ascii="Arial" w:hAnsi="Arial" w:cs="Arial"/>
                <w:b/>
                <w:color w:val="000000"/>
                <w:sz w:val="20"/>
                <w:szCs w:val="20"/>
              </w:rPr>
              <w:t xml:space="preserve"> in respect of this case?</w:t>
            </w:r>
          </w:p>
        </w:tc>
        <w:tc>
          <w:tcPr>
            <w:tcW w:w="7339" w:type="dxa"/>
            <w:shd w:val="clear" w:color="auto" w:fill="auto"/>
          </w:tcPr>
          <w:p w14:paraId="74A09C1B" w14:textId="77777777" w:rsidR="00C87DF7" w:rsidRPr="00780C5D" w:rsidRDefault="00C87DF7" w:rsidP="00C87DF7">
            <w:pPr>
              <w:spacing w:after="0" w:line="240" w:lineRule="auto"/>
              <w:rPr>
                <w:rFonts w:ascii="Arial" w:hAnsi="Arial" w:cs="Arial"/>
                <w:color w:val="000000"/>
                <w:sz w:val="20"/>
                <w:szCs w:val="20"/>
              </w:rPr>
            </w:pPr>
          </w:p>
          <w:p w14:paraId="5091B157" w14:textId="77777777" w:rsidR="00C87DF7" w:rsidRPr="00780C5D" w:rsidRDefault="00C87DF7" w:rsidP="00C87DF7">
            <w:pPr>
              <w:spacing w:after="0" w:line="240" w:lineRule="auto"/>
              <w:jc w:val="center"/>
              <w:rPr>
                <w:rFonts w:ascii="Arial" w:hAnsi="Arial" w:cs="Arial"/>
                <w:color w:val="000000"/>
                <w:sz w:val="10"/>
                <w:szCs w:val="10"/>
              </w:rPr>
            </w:pPr>
          </w:p>
          <w:p w14:paraId="004D486D" w14:textId="77777777" w:rsidR="00C87DF7" w:rsidRPr="00780C5D" w:rsidRDefault="00C87DF7" w:rsidP="00C87DF7">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630DBB" w:rsidRPr="00780C5D" w14:paraId="797202FF" w14:textId="77777777" w:rsidTr="00780C5D">
        <w:tc>
          <w:tcPr>
            <w:tcW w:w="3081" w:type="dxa"/>
            <w:shd w:val="clear" w:color="auto" w:fill="F2F2F2"/>
          </w:tcPr>
          <w:p w14:paraId="46461D65" w14:textId="77777777" w:rsidR="00630DBB" w:rsidRPr="00780C5D" w:rsidRDefault="003177BD"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If yes, please </w:t>
            </w:r>
            <w:r w:rsidR="00253B36">
              <w:rPr>
                <w:rFonts w:ascii="Arial" w:hAnsi="Arial" w:cs="Arial"/>
                <w:b/>
                <w:color w:val="000000"/>
                <w:sz w:val="20"/>
                <w:szCs w:val="20"/>
              </w:rPr>
              <w:t>list the entities approached and the stage and/or outcome of your discussions</w:t>
            </w:r>
          </w:p>
        </w:tc>
        <w:tc>
          <w:tcPr>
            <w:tcW w:w="7339" w:type="dxa"/>
            <w:shd w:val="clear" w:color="auto" w:fill="auto"/>
          </w:tcPr>
          <w:p w14:paraId="0AE28D1A" w14:textId="77777777" w:rsidR="00630DBB" w:rsidRDefault="00630DBB" w:rsidP="00780C5D">
            <w:pPr>
              <w:spacing w:after="0" w:line="240" w:lineRule="auto"/>
              <w:rPr>
                <w:rFonts w:ascii="Arial" w:hAnsi="Arial" w:cs="Arial"/>
                <w:color w:val="000000"/>
                <w:sz w:val="20"/>
                <w:szCs w:val="20"/>
              </w:rPr>
            </w:pPr>
          </w:p>
          <w:p w14:paraId="304BD704" w14:textId="77777777" w:rsidR="00253B36" w:rsidRDefault="00253B36" w:rsidP="00780C5D">
            <w:pPr>
              <w:spacing w:after="0" w:line="240" w:lineRule="auto"/>
              <w:rPr>
                <w:rFonts w:ascii="Arial" w:hAnsi="Arial" w:cs="Arial"/>
                <w:color w:val="000000"/>
                <w:sz w:val="20"/>
                <w:szCs w:val="20"/>
              </w:rPr>
            </w:pPr>
          </w:p>
          <w:p w14:paraId="6884939C" w14:textId="77777777" w:rsidR="00253B36" w:rsidRDefault="00253B36" w:rsidP="00780C5D">
            <w:pPr>
              <w:spacing w:after="0" w:line="240" w:lineRule="auto"/>
              <w:rPr>
                <w:rFonts w:ascii="Arial" w:hAnsi="Arial" w:cs="Arial"/>
                <w:color w:val="000000"/>
                <w:sz w:val="20"/>
                <w:szCs w:val="20"/>
              </w:rPr>
            </w:pPr>
          </w:p>
          <w:p w14:paraId="411FBBBC" w14:textId="77777777" w:rsidR="00253B36" w:rsidRPr="00780C5D" w:rsidRDefault="00253B36" w:rsidP="00780C5D">
            <w:pPr>
              <w:spacing w:after="0" w:line="240" w:lineRule="auto"/>
              <w:rPr>
                <w:rFonts w:ascii="Arial" w:hAnsi="Arial" w:cs="Arial"/>
                <w:color w:val="000000"/>
                <w:sz w:val="20"/>
                <w:szCs w:val="20"/>
              </w:rPr>
            </w:pPr>
          </w:p>
        </w:tc>
      </w:tr>
    </w:tbl>
    <w:p w14:paraId="25E9D977" w14:textId="77777777" w:rsidR="006C565E" w:rsidRDefault="006C565E" w:rsidP="00630DBB">
      <w:pPr>
        <w:spacing w:after="0" w:line="240" w:lineRule="auto"/>
        <w:rPr>
          <w:rFonts w:ascii="Arial" w:hAnsi="Arial" w:cs="Arial"/>
          <w:b/>
          <w:color w:val="00B0F0"/>
          <w:sz w:val="20"/>
          <w:szCs w:val="20"/>
        </w:rPr>
      </w:pPr>
    </w:p>
    <w:p w14:paraId="17486234" w14:textId="77777777" w:rsidR="00C06ED4" w:rsidRPr="00C06ED4" w:rsidRDefault="00C06ED4" w:rsidP="00630DBB">
      <w:pPr>
        <w:spacing w:after="0" w:line="240" w:lineRule="auto"/>
        <w:rPr>
          <w:rFonts w:ascii="Arial" w:hAnsi="Arial" w:cs="Arial"/>
          <w:b/>
          <w:color w:val="00B0F0"/>
          <w:sz w:val="10"/>
          <w:szCs w:val="10"/>
        </w:rPr>
      </w:pPr>
    </w:p>
    <w:p w14:paraId="4EEC32AA" w14:textId="77777777" w:rsidR="0047599E" w:rsidRDefault="0047599E" w:rsidP="00630DBB">
      <w:pPr>
        <w:spacing w:after="0" w:line="240" w:lineRule="auto"/>
        <w:rPr>
          <w:rFonts w:ascii="Arial" w:hAnsi="Arial" w:cs="Arial"/>
          <w:b/>
          <w:color w:val="00B0F0"/>
          <w:sz w:val="24"/>
          <w:szCs w:val="24"/>
        </w:rPr>
      </w:pPr>
    </w:p>
    <w:p w14:paraId="5660926D" w14:textId="77777777" w:rsidR="0047599E" w:rsidRDefault="0047599E" w:rsidP="00630DBB">
      <w:pPr>
        <w:spacing w:after="0" w:line="240" w:lineRule="auto"/>
        <w:rPr>
          <w:rFonts w:ascii="Arial" w:hAnsi="Arial" w:cs="Arial"/>
          <w:b/>
          <w:color w:val="00B0F0"/>
          <w:sz w:val="24"/>
          <w:szCs w:val="24"/>
        </w:rPr>
      </w:pPr>
    </w:p>
    <w:p w14:paraId="51DE444D" w14:textId="77777777" w:rsidR="0047599E" w:rsidRDefault="0047599E" w:rsidP="00630DBB">
      <w:pPr>
        <w:spacing w:after="0" w:line="240" w:lineRule="auto"/>
        <w:rPr>
          <w:rFonts w:ascii="Arial" w:hAnsi="Arial" w:cs="Arial"/>
          <w:b/>
          <w:color w:val="00B0F0"/>
          <w:sz w:val="24"/>
          <w:szCs w:val="24"/>
        </w:rPr>
      </w:pPr>
    </w:p>
    <w:p w14:paraId="56EF1C9B" w14:textId="77777777" w:rsidR="002D38B7" w:rsidRDefault="002D38B7" w:rsidP="00630DBB">
      <w:pPr>
        <w:spacing w:after="0" w:line="240" w:lineRule="auto"/>
        <w:rPr>
          <w:rFonts w:ascii="Arial" w:hAnsi="Arial" w:cs="Arial"/>
          <w:b/>
          <w:color w:val="00B0F0"/>
          <w:sz w:val="24"/>
          <w:szCs w:val="24"/>
        </w:rPr>
      </w:pPr>
    </w:p>
    <w:p w14:paraId="2E294FF5" w14:textId="77777777" w:rsidR="0047599E" w:rsidRDefault="0047599E" w:rsidP="00630DBB">
      <w:pPr>
        <w:spacing w:after="0" w:line="240" w:lineRule="auto"/>
        <w:rPr>
          <w:rFonts w:ascii="Arial" w:hAnsi="Arial" w:cs="Arial"/>
          <w:b/>
          <w:color w:val="00B0F0"/>
          <w:sz w:val="24"/>
          <w:szCs w:val="24"/>
        </w:rPr>
      </w:pPr>
    </w:p>
    <w:p w14:paraId="01ED4831" w14:textId="77777777" w:rsidR="0047599E" w:rsidRPr="007E0D8D" w:rsidRDefault="0047599E" w:rsidP="00630DBB">
      <w:pPr>
        <w:spacing w:after="0" w:line="240" w:lineRule="auto"/>
        <w:rPr>
          <w:rFonts w:ascii="Arial" w:hAnsi="Arial" w:cs="Arial"/>
          <w:b/>
          <w:color w:val="20B5FC"/>
          <w:sz w:val="24"/>
          <w:szCs w:val="24"/>
        </w:rPr>
      </w:pPr>
    </w:p>
    <w:p w14:paraId="06F73FA5" w14:textId="77777777" w:rsidR="003177BD" w:rsidRPr="007E0D8D" w:rsidRDefault="003177BD" w:rsidP="00630DBB">
      <w:pPr>
        <w:spacing w:after="0" w:line="240" w:lineRule="auto"/>
        <w:rPr>
          <w:rFonts w:ascii="Arial" w:hAnsi="Arial" w:cs="Arial"/>
          <w:b/>
          <w:color w:val="20B5FC"/>
          <w:sz w:val="24"/>
          <w:szCs w:val="24"/>
        </w:rPr>
      </w:pPr>
      <w:r w:rsidRPr="007E0D8D">
        <w:rPr>
          <w:rFonts w:ascii="Arial" w:hAnsi="Arial" w:cs="Arial"/>
          <w:b/>
          <w:color w:val="20B5FC"/>
          <w:sz w:val="24"/>
          <w:szCs w:val="24"/>
        </w:rPr>
        <w:lastRenderedPageBreak/>
        <w:t>Section 6 – Retainer Details</w:t>
      </w:r>
    </w:p>
    <w:p w14:paraId="56514721" w14:textId="77777777" w:rsidR="003177BD" w:rsidRPr="00C06ED4" w:rsidRDefault="003177BD"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3177BD" w:rsidRPr="00780C5D" w14:paraId="2F3B5ACF" w14:textId="77777777" w:rsidTr="00780C5D">
        <w:tc>
          <w:tcPr>
            <w:tcW w:w="3081" w:type="dxa"/>
            <w:shd w:val="clear" w:color="auto" w:fill="F2F2F2"/>
          </w:tcPr>
          <w:p w14:paraId="07229194" w14:textId="77777777" w:rsidR="00DD5400"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Please confirm:</w:t>
            </w:r>
          </w:p>
          <w:p w14:paraId="543781BA" w14:textId="77777777" w:rsidR="00DD5400" w:rsidRDefault="00BC6565" w:rsidP="00DD5400">
            <w:pPr>
              <w:numPr>
                <w:ilvl w:val="0"/>
                <w:numId w:val="4"/>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type of retainer </w:t>
            </w:r>
            <w:r w:rsidRPr="00DD5400">
              <w:rPr>
                <w:rFonts w:ascii="Arial" w:hAnsi="Arial" w:cs="Arial"/>
                <w:b/>
                <w:i/>
                <w:color w:val="000000"/>
                <w:sz w:val="20"/>
                <w:szCs w:val="20"/>
              </w:rPr>
              <w:t>you</w:t>
            </w:r>
            <w:r>
              <w:rPr>
                <w:rFonts w:ascii="Arial" w:hAnsi="Arial" w:cs="Arial"/>
                <w:b/>
                <w:color w:val="000000"/>
                <w:sz w:val="20"/>
                <w:szCs w:val="20"/>
              </w:rPr>
              <w:t xml:space="preserve"> will be acting under (e.g. CFA, DBA</w:t>
            </w:r>
            <w:r w:rsidR="00DD5400">
              <w:rPr>
                <w:rFonts w:ascii="Arial" w:hAnsi="Arial" w:cs="Arial"/>
                <w:b/>
                <w:color w:val="000000"/>
                <w:sz w:val="20"/>
                <w:szCs w:val="20"/>
              </w:rPr>
              <w:t>/contingency</w:t>
            </w:r>
            <w:r>
              <w:rPr>
                <w:rFonts w:ascii="Arial" w:hAnsi="Arial" w:cs="Arial"/>
                <w:b/>
                <w:color w:val="000000"/>
                <w:sz w:val="20"/>
                <w:szCs w:val="20"/>
              </w:rPr>
              <w:t>, private fee paying)</w:t>
            </w:r>
            <w:r w:rsidR="00DD5400">
              <w:rPr>
                <w:rFonts w:ascii="Arial" w:hAnsi="Arial" w:cs="Arial"/>
                <w:b/>
                <w:color w:val="000000"/>
                <w:sz w:val="20"/>
                <w:szCs w:val="20"/>
              </w:rPr>
              <w:t>;</w:t>
            </w:r>
          </w:p>
          <w:p w14:paraId="7078A7CA" w14:textId="77777777" w:rsidR="00DD5400" w:rsidRPr="00C87DF7" w:rsidRDefault="00BC6565" w:rsidP="00DD5400">
            <w:pPr>
              <w:numPr>
                <w:ilvl w:val="0"/>
                <w:numId w:val="4"/>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w:t>
            </w:r>
            <w:r w:rsidRPr="00C87DF7">
              <w:rPr>
                <w:rFonts w:ascii="Arial" w:hAnsi="Arial" w:cs="Arial"/>
                <w:b/>
                <w:color w:val="000000"/>
                <w:sz w:val="20"/>
                <w:szCs w:val="20"/>
              </w:rPr>
              <w:t>proposed success fee</w:t>
            </w:r>
            <w:r w:rsidR="00DD5400" w:rsidRPr="00C87DF7">
              <w:rPr>
                <w:rFonts w:ascii="Arial" w:hAnsi="Arial" w:cs="Arial"/>
                <w:b/>
                <w:color w:val="000000"/>
                <w:sz w:val="20"/>
                <w:szCs w:val="20"/>
              </w:rPr>
              <w:t>; and</w:t>
            </w:r>
          </w:p>
          <w:p w14:paraId="5FC9EDD0" w14:textId="77777777" w:rsidR="003177BD" w:rsidRPr="00780C5D" w:rsidRDefault="00BC6565" w:rsidP="00DD5400">
            <w:pPr>
              <w:numPr>
                <w:ilvl w:val="0"/>
                <w:numId w:val="4"/>
              </w:numPr>
              <w:spacing w:after="0" w:line="240" w:lineRule="auto"/>
              <w:ind w:left="567" w:hanging="425"/>
              <w:rPr>
                <w:rFonts w:ascii="Arial" w:hAnsi="Arial" w:cs="Arial"/>
                <w:b/>
                <w:color w:val="000000"/>
                <w:sz w:val="20"/>
                <w:szCs w:val="20"/>
              </w:rPr>
            </w:pPr>
            <w:r w:rsidRPr="00C87DF7">
              <w:rPr>
                <w:rFonts w:ascii="Arial" w:hAnsi="Arial" w:cs="Arial"/>
                <w:b/>
                <w:color w:val="000000"/>
                <w:sz w:val="20"/>
                <w:szCs w:val="20"/>
              </w:rPr>
              <w:t>the proportion of your fees which will be at risk under the retainer</w:t>
            </w:r>
            <w:r w:rsidR="00DD5400" w:rsidRPr="00C87DF7">
              <w:rPr>
                <w:rFonts w:ascii="Arial" w:hAnsi="Arial" w:cs="Arial"/>
                <w:b/>
                <w:color w:val="000000"/>
                <w:sz w:val="20"/>
                <w:szCs w:val="20"/>
              </w:rPr>
              <w:t xml:space="preserve"> (if any)</w:t>
            </w:r>
            <w:r w:rsidRPr="00C87DF7">
              <w:rPr>
                <w:rFonts w:ascii="Arial" w:hAnsi="Arial" w:cs="Arial"/>
                <w:b/>
                <w:color w:val="000000"/>
                <w:sz w:val="20"/>
                <w:szCs w:val="20"/>
              </w:rPr>
              <w:t>.</w:t>
            </w:r>
          </w:p>
        </w:tc>
        <w:tc>
          <w:tcPr>
            <w:tcW w:w="7339" w:type="dxa"/>
            <w:shd w:val="clear" w:color="auto" w:fill="auto"/>
          </w:tcPr>
          <w:p w14:paraId="60B52119" w14:textId="77777777" w:rsidR="003177BD" w:rsidRPr="00780C5D" w:rsidRDefault="003177BD" w:rsidP="00780C5D">
            <w:pPr>
              <w:spacing w:after="0" w:line="240" w:lineRule="auto"/>
              <w:jc w:val="center"/>
              <w:rPr>
                <w:rFonts w:ascii="Arial" w:hAnsi="Arial" w:cs="Arial"/>
                <w:b/>
                <w:color w:val="000000"/>
                <w:sz w:val="10"/>
                <w:szCs w:val="10"/>
              </w:rPr>
            </w:pPr>
          </w:p>
          <w:p w14:paraId="1FC3A270" w14:textId="77777777" w:rsidR="003177BD" w:rsidRPr="00780C5D" w:rsidRDefault="003177BD" w:rsidP="00780C5D">
            <w:pPr>
              <w:spacing w:after="0" w:line="240" w:lineRule="auto"/>
              <w:jc w:val="center"/>
              <w:rPr>
                <w:rFonts w:ascii="Arial" w:hAnsi="Arial" w:cs="Arial"/>
                <w:b/>
                <w:color w:val="000000"/>
                <w:sz w:val="20"/>
                <w:szCs w:val="20"/>
              </w:rPr>
            </w:pPr>
          </w:p>
        </w:tc>
      </w:tr>
      <w:tr w:rsidR="00BC6565" w:rsidRPr="00780C5D" w14:paraId="09791BED" w14:textId="77777777" w:rsidTr="00DD5400">
        <w:trPr>
          <w:trHeight w:val="323"/>
        </w:trPr>
        <w:tc>
          <w:tcPr>
            <w:tcW w:w="3081" w:type="dxa"/>
            <w:shd w:val="clear" w:color="auto" w:fill="F2F2F2"/>
          </w:tcPr>
          <w:p w14:paraId="131792EA" w14:textId="77777777" w:rsidR="00DD5400" w:rsidRDefault="00DD5400" w:rsidP="00DD5400">
            <w:pPr>
              <w:spacing w:after="0" w:line="240" w:lineRule="auto"/>
              <w:rPr>
                <w:rFonts w:ascii="Arial" w:hAnsi="Arial" w:cs="Arial"/>
                <w:b/>
                <w:color w:val="000000"/>
                <w:sz w:val="20"/>
                <w:szCs w:val="20"/>
              </w:rPr>
            </w:pPr>
            <w:r>
              <w:rPr>
                <w:rFonts w:ascii="Arial" w:hAnsi="Arial" w:cs="Arial"/>
                <w:b/>
                <w:color w:val="000000"/>
                <w:sz w:val="20"/>
                <w:szCs w:val="20"/>
              </w:rPr>
              <w:t>Please confirm:</w:t>
            </w:r>
          </w:p>
          <w:p w14:paraId="0A6BDB13" w14:textId="77777777" w:rsidR="00DD5400" w:rsidRDefault="00DD5400" w:rsidP="00DD5400">
            <w:pPr>
              <w:numPr>
                <w:ilvl w:val="0"/>
                <w:numId w:val="5"/>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type of retainer </w:t>
            </w:r>
            <w:r w:rsidR="004B0A2D">
              <w:rPr>
                <w:rFonts w:ascii="Arial" w:hAnsi="Arial" w:cs="Arial"/>
                <w:b/>
                <w:color w:val="000000"/>
                <w:sz w:val="20"/>
                <w:szCs w:val="20"/>
              </w:rPr>
              <w:t>Barrister</w:t>
            </w:r>
            <w:r w:rsidR="00C87DF7">
              <w:rPr>
                <w:rFonts w:ascii="Arial" w:hAnsi="Arial" w:cs="Arial"/>
                <w:b/>
                <w:color w:val="000000"/>
                <w:sz w:val="20"/>
                <w:szCs w:val="20"/>
              </w:rPr>
              <w:t xml:space="preserve"> </w:t>
            </w:r>
            <w:r>
              <w:rPr>
                <w:rFonts w:ascii="Arial" w:hAnsi="Arial" w:cs="Arial"/>
                <w:b/>
                <w:color w:val="000000"/>
                <w:sz w:val="20"/>
                <w:szCs w:val="20"/>
              </w:rPr>
              <w:t>will be acting under (e.g. CFA, DBA/contingency, private fee paying);</w:t>
            </w:r>
          </w:p>
          <w:p w14:paraId="66C026FD" w14:textId="77777777" w:rsidR="00DD5400" w:rsidRDefault="00DD5400" w:rsidP="00DD5400">
            <w:pPr>
              <w:numPr>
                <w:ilvl w:val="0"/>
                <w:numId w:val="5"/>
              </w:numPr>
              <w:spacing w:after="0" w:line="240" w:lineRule="auto"/>
              <w:ind w:left="567" w:hanging="425"/>
              <w:rPr>
                <w:rFonts w:ascii="Arial" w:hAnsi="Arial" w:cs="Arial"/>
                <w:b/>
                <w:color w:val="000000"/>
                <w:sz w:val="20"/>
                <w:szCs w:val="20"/>
              </w:rPr>
            </w:pPr>
            <w:r>
              <w:rPr>
                <w:rFonts w:ascii="Arial" w:hAnsi="Arial" w:cs="Arial"/>
                <w:b/>
                <w:color w:val="000000"/>
                <w:sz w:val="20"/>
                <w:szCs w:val="20"/>
              </w:rPr>
              <w:t>the proposed success fee; and</w:t>
            </w:r>
          </w:p>
          <w:p w14:paraId="74A4B5DD" w14:textId="77777777" w:rsidR="00BC6565" w:rsidRPr="00DD5400" w:rsidRDefault="00DD5400" w:rsidP="00C87DF7">
            <w:pPr>
              <w:numPr>
                <w:ilvl w:val="0"/>
                <w:numId w:val="5"/>
              </w:numPr>
              <w:spacing w:after="0" w:line="240" w:lineRule="auto"/>
              <w:ind w:left="567" w:hanging="425"/>
              <w:rPr>
                <w:rFonts w:ascii="Arial" w:hAnsi="Arial" w:cs="Arial"/>
                <w:b/>
                <w:color w:val="000000"/>
                <w:sz w:val="20"/>
                <w:szCs w:val="20"/>
              </w:rPr>
            </w:pPr>
            <w:r w:rsidRPr="00DD5400">
              <w:rPr>
                <w:rFonts w:ascii="Arial" w:hAnsi="Arial" w:cs="Arial"/>
                <w:b/>
                <w:color w:val="000000"/>
                <w:sz w:val="20"/>
                <w:szCs w:val="20"/>
              </w:rPr>
              <w:t xml:space="preserve">the proportion of </w:t>
            </w:r>
            <w:r w:rsidR="004B0A2D">
              <w:rPr>
                <w:rFonts w:ascii="Arial" w:hAnsi="Arial" w:cs="Arial"/>
                <w:b/>
                <w:color w:val="000000"/>
                <w:sz w:val="20"/>
                <w:szCs w:val="20"/>
              </w:rPr>
              <w:t>Barrister</w:t>
            </w:r>
            <w:r w:rsidR="00C87DF7" w:rsidRPr="00C87DF7">
              <w:rPr>
                <w:rFonts w:ascii="Arial" w:hAnsi="Arial" w:cs="Arial"/>
                <w:b/>
                <w:color w:val="000000"/>
                <w:sz w:val="20"/>
                <w:szCs w:val="20"/>
              </w:rPr>
              <w:t>s Fees</w:t>
            </w:r>
            <w:r w:rsidR="00C87DF7">
              <w:rPr>
                <w:rFonts w:ascii="Arial" w:hAnsi="Arial" w:cs="Arial"/>
                <w:b/>
                <w:i/>
                <w:color w:val="000000"/>
                <w:sz w:val="20"/>
                <w:szCs w:val="20"/>
              </w:rPr>
              <w:t xml:space="preserve"> </w:t>
            </w:r>
            <w:r w:rsidRPr="00DD5400">
              <w:rPr>
                <w:rFonts w:ascii="Arial" w:hAnsi="Arial" w:cs="Arial"/>
                <w:b/>
                <w:color w:val="000000"/>
                <w:sz w:val="20"/>
                <w:szCs w:val="20"/>
              </w:rPr>
              <w:t>which will be at risk under the retainer (if any).</w:t>
            </w:r>
          </w:p>
        </w:tc>
        <w:tc>
          <w:tcPr>
            <w:tcW w:w="7339" w:type="dxa"/>
            <w:shd w:val="clear" w:color="auto" w:fill="auto"/>
          </w:tcPr>
          <w:p w14:paraId="6DE1C616" w14:textId="77777777" w:rsidR="00BC6565" w:rsidRPr="00780C5D" w:rsidRDefault="00BC6565" w:rsidP="00BC6565">
            <w:pPr>
              <w:spacing w:after="0" w:line="240" w:lineRule="auto"/>
              <w:jc w:val="center"/>
              <w:rPr>
                <w:rFonts w:ascii="Arial" w:hAnsi="Arial" w:cs="Arial"/>
                <w:b/>
                <w:color w:val="000000"/>
                <w:sz w:val="10"/>
                <w:szCs w:val="10"/>
              </w:rPr>
            </w:pPr>
          </w:p>
        </w:tc>
      </w:tr>
    </w:tbl>
    <w:p w14:paraId="0631162A" w14:textId="77777777" w:rsidR="00BC6565" w:rsidRDefault="00BC6565" w:rsidP="00630DBB">
      <w:pPr>
        <w:spacing w:after="0" w:line="240" w:lineRule="auto"/>
        <w:rPr>
          <w:rFonts w:ascii="Arial" w:hAnsi="Arial" w:cs="Arial"/>
          <w:b/>
          <w:color w:val="00B0F0"/>
          <w:sz w:val="20"/>
          <w:szCs w:val="20"/>
        </w:rPr>
      </w:pPr>
    </w:p>
    <w:p w14:paraId="242BEC2D" w14:textId="77777777" w:rsidR="007E0D8D" w:rsidRDefault="007E0D8D" w:rsidP="00630DBB">
      <w:pPr>
        <w:spacing w:after="0" w:line="240" w:lineRule="auto"/>
        <w:rPr>
          <w:rFonts w:ascii="Arial" w:hAnsi="Arial" w:cs="Arial"/>
          <w:b/>
          <w:color w:val="00B0F0"/>
          <w:sz w:val="20"/>
          <w:szCs w:val="20"/>
        </w:rPr>
      </w:pPr>
    </w:p>
    <w:p w14:paraId="4410468D" w14:textId="77777777" w:rsidR="002D38B7" w:rsidRPr="00253B36" w:rsidRDefault="002D38B7" w:rsidP="00630DBB">
      <w:pPr>
        <w:spacing w:after="0" w:line="240" w:lineRule="auto"/>
        <w:rPr>
          <w:rFonts w:ascii="Arial" w:hAnsi="Arial" w:cs="Arial"/>
          <w:b/>
          <w:color w:val="00B0F0"/>
          <w:sz w:val="20"/>
          <w:szCs w:val="20"/>
        </w:rPr>
      </w:pPr>
    </w:p>
    <w:p w14:paraId="3F6F5EA6" w14:textId="77777777" w:rsidR="00253B36" w:rsidRPr="007E0D8D" w:rsidRDefault="00253B36" w:rsidP="00253B36">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7 – </w:t>
      </w:r>
      <w:r w:rsidR="00C87DF7" w:rsidRPr="007E0D8D">
        <w:rPr>
          <w:rFonts w:ascii="Arial" w:hAnsi="Arial" w:cs="Arial"/>
          <w:b/>
          <w:color w:val="20B5FC"/>
          <w:sz w:val="24"/>
          <w:szCs w:val="24"/>
        </w:rPr>
        <w:t>Litigation Insurance</w:t>
      </w:r>
      <w:r w:rsidRPr="007E0D8D">
        <w:rPr>
          <w:rFonts w:ascii="Arial" w:hAnsi="Arial" w:cs="Arial"/>
          <w:b/>
          <w:color w:val="20B5FC"/>
          <w:sz w:val="24"/>
          <w:szCs w:val="24"/>
        </w:rPr>
        <w:t xml:space="preserve"> Requirements</w:t>
      </w:r>
    </w:p>
    <w:p w14:paraId="2E8ECE76" w14:textId="77777777" w:rsidR="00253B36" w:rsidRDefault="00253B36" w:rsidP="00253B36">
      <w:pPr>
        <w:spacing w:after="0" w:line="240" w:lineRule="auto"/>
        <w:rPr>
          <w:rFonts w:ascii="Arial" w:hAnsi="Arial" w:cs="Arial"/>
          <w:b/>
          <w:color w:val="00B0F0"/>
          <w:sz w:val="20"/>
          <w:szCs w:val="20"/>
        </w:rPr>
      </w:pPr>
    </w:p>
    <w:p w14:paraId="37935BA3" w14:textId="77777777" w:rsidR="00253B36" w:rsidRPr="00253B36" w:rsidRDefault="00253B36" w:rsidP="00253B36">
      <w:pPr>
        <w:spacing w:after="0" w:line="240" w:lineRule="auto"/>
        <w:rPr>
          <w:rFonts w:ascii="Arial" w:hAnsi="Arial" w:cs="Arial"/>
          <w:color w:val="000000"/>
          <w:sz w:val="20"/>
          <w:szCs w:val="20"/>
        </w:rPr>
      </w:pPr>
      <w:r w:rsidRPr="00253B36">
        <w:rPr>
          <w:rFonts w:ascii="Arial" w:hAnsi="Arial" w:cs="Arial"/>
          <w:b/>
          <w:color w:val="000000"/>
          <w:sz w:val="20"/>
          <w:szCs w:val="20"/>
        </w:rPr>
        <w:t xml:space="preserve">Please Note: </w:t>
      </w:r>
      <w:r w:rsidRPr="00253B36">
        <w:rPr>
          <w:rFonts w:ascii="Arial" w:hAnsi="Arial" w:cs="Arial"/>
          <w:color w:val="000000"/>
          <w:sz w:val="20"/>
          <w:szCs w:val="20"/>
        </w:rPr>
        <w:t xml:space="preserve">If you are submitting a completed copy of </w:t>
      </w:r>
      <w:proofErr w:type="spellStart"/>
      <w:r w:rsidRPr="00253B36">
        <w:rPr>
          <w:rFonts w:ascii="Arial" w:hAnsi="Arial" w:cs="Arial"/>
          <w:color w:val="000000"/>
          <w:sz w:val="20"/>
          <w:szCs w:val="20"/>
        </w:rPr>
        <w:t>TheJudge</w:t>
      </w:r>
      <w:proofErr w:type="spellEnd"/>
      <w:r w:rsidRPr="00253B36">
        <w:rPr>
          <w:rFonts w:ascii="Arial" w:hAnsi="Arial" w:cs="Arial"/>
          <w:color w:val="000000"/>
          <w:sz w:val="20"/>
          <w:szCs w:val="20"/>
        </w:rPr>
        <w:t xml:space="preserve"> Case Summary, and/or you have provided a completed costs budget in support of this application, you need not repeat that </w:t>
      </w:r>
      <w:r>
        <w:rPr>
          <w:rFonts w:ascii="Arial" w:hAnsi="Arial" w:cs="Arial"/>
          <w:color w:val="000000"/>
          <w:sz w:val="20"/>
          <w:szCs w:val="20"/>
        </w:rPr>
        <w:t>estimate</w:t>
      </w:r>
      <w:r w:rsidRPr="00253B36">
        <w:rPr>
          <w:rFonts w:ascii="Arial" w:hAnsi="Arial" w:cs="Arial"/>
          <w:color w:val="000000"/>
          <w:sz w:val="20"/>
          <w:szCs w:val="20"/>
        </w:rPr>
        <w:t xml:space="preserve"> below however please still confirm the </w:t>
      </w:r>
      <w:r w:rsidRPr="00253B36">
        <w:rPr>
          <w:rFonts w:ascii="Arial" w:hAnsi="Arial" w:cs="Arial"/>
          <w:b/>
          <w:color w:val="000000"/>
          <w:sz w:val="20"/>
          <w:szCs w:val="20"/>
        </w:rPr>
        <w:t>total</w:t>
      </w:r>
      <w:r w:rsidRPr="00253B36">
        <w:rPr>
          <w:rFonts w:ascii="Arial" w:hAnsi="Arial" w:cs="Arial"/>
          <w:color w:val="000000"/>
          <w:sz w:val="20"/>
          <w:szCs w:val="20"/>
        </w:rPr>
        <w:t xml:space="preserve"> amount of </w:t>
      </w:r>
      <w:r w:rsidR="00C87DF7">
        <w:rPr>
          <w:rFonts w:ascii="Arial" w:hAnsi="Arial" w:cs="Arial"/>
          <w:color w:val="000000"/>
          <w:sz w:val="20"/>
          <w:szCs w:val="20"/>
        </w:rPr>
        <w:t>litigation insurance</w:t>
      </w:r>
      <w:r w:rsidRPr="00253B36">
        <w:rPr>
          <w:rFonts w:ascii="Arial" w:hAnsi="Arial" w:cs="Arial"/>
          <w:color w:val="000000"/>
          <w:sz w:val="20"/>
          <w:szCs w:val="20"/>
        </w:rPr>
        <w:t xml:space="preserve"> you require. </w:t>
      </w:r>
    </w:p>
    <w:p w14:paraId="2B2F3CBB" w14:textId="77777777" w:rsidR="00253B36" w:rsidRPr="00253B36" w:rsidRDefault="00253B36" w:rsidP="00253B36">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842"/>
        <w:gridCol w:w="2268"/>
        <w:gridCol w:w="1807"/>
      </w:tblGrid>
      <w:tr w:rsidR="00253B36" w:rsidRPr="00780C5D" w14:paraId="7D546F4B" w14:textId="77777777" w:rsidTr="00253B36">
        <w:tc>
          <w:tcPr>
            <w:tcW w:w="2376" w:type="dxa"/>
            <w:tcBorders>
              <w:top w:val="single" w:sz="4" w:space="0" w:color="FFFFFF"/>
              <w:left w:val="single" w:sz="4" w:space="0" w:color="FFFFFF"/>
              <w:bottom w:val="single" w:sz="4" w:space="0" w:color="auto"/>
            </w:tcBorders>
            <w:shd w:val="clear" w:color="auto" w:fill="auto"/>
          </w:tcPr>
          <w:p w14:paraId="4E399478" w14:textId="77777777" w:rsidR="00253B36" w:rsidRPr="00780C5D" w:rsidRDefault="00253B36" w:rsidP="00253B36">
            <w:pPr>
              <w:spacing w:after="0" w:line="240" w:lineRule="auto"/>
              <w:rPr>
                <w:rFonts w:ascii="Arial" w:hAnsi="Arial" w:cs="Arial"/>
                <w:color w:val="000000"/>
                <w:sz w:val="20"/>
                <w:szCs w:val="20"/>
              </w:rPr>
            </w:pPr>
          </w:p>
        </w:tc>
        <w:tc>
          <w:tcPr>
            <w:tcW w:w="2127" w:type="dxa"/>
            <w:shd w:val="clear" w:color="auto" w:fill="F2F2F2"/>
          </w:tcPr>
          <w:p w14:paraId="1201A4D3" w14:textId="77777777" w:rsidR="00253B36" w:rsidRDefault="00253B36" w:rsidP="00253B36">
            <w:pPr>
              <w:spacing w:after="0" w:line="240" w:lineRule="auto"/>
              <w:jc w:val="center"/>
              <w:rPr>
                <w:rFonts w:ascii="Arial" w:hAnsi="Arial" w:cs="Arial"/>
                <w:b/>
                <w:color w:val="000000"/>
                <w:sz w:val="20"/>
                <w:szCs w:val="20"/>
              </w:rPr>
            </w:pPr>
          </w:p>
          <w:p w14:paraId="641CF556" w14:textId="77777777" w:rsidR="00253B36" w:rsidRPr="00780C5D" w:rsidRDefault="00253B36" w:rsidP="00253B36">
            <w:pPr>
              <w:spacing w:after="0" w:line="240" w:lineRule="auto"/>
              <w:jc w:val="center"/>
              <w:rPr>
                <w:rFonts w:ascii="Arial" w:hAnsi="Arial" w:cs="Arial"/>
                <w:b/>
                <w:color w:val="000000"/>
                <w:sz w:val="20"/>
                <w:szCs w:val="20"/>
              </w:rPr>
            </w:pPr>
            <w:r>
              <w:rPr>
                <w:rFonts w:ascii="Arial" w:hAnsi="Arial" w:cs="Arial"/>
                <w:b/>
                <w:color w:val="000000"/>
                <w:sz w:val="20"/>
                <w:szCs w:val="20"/>
              </w:rPr>
              <w:t>Costs t</w:t>
            </w:r>
            <w:r w:rsidRPr="00780C5D">
              <w:rPr>
                <w:rFonts w:ascii="Arial" w:hAnsi="Arial" w:cs="Arial"/>
                <w:b/>
                <w:color w:val="000000"/>
                <w:sz w:val="20"/>
                <w:szCs w:val="20"/>
              </w:rPr>
              <w:t xml:space="preserve">o </w:t>
            </w:r>
            <w:r w:rsidR="007E0D8D">
              <w:rPr>
                <w:rFonts w:ascii="Arial" w:hAnsi="Arial" w:cs="Arial"/>
                <w:b/>
                <w:color w:val="000000"/>
                <w:sz w:val="20"/>
                <w:szCs w:val="20"/>
              </w:rPr>
              <w:t>D</w:t>
            </w:r>
            <w:r w:rsidRPr="00780C5D">
              <w:rPr>
                <w:rFonts w:ascii="Arial" w:hAnsi="Arial" w:cs="Arial"/>
                <w:b/>
                <w:color w:val="000000"/>
                <w:sz w:val="20"/>
                <w:szCs w:val="20"/>
              </w:rPr>
              <w:t>ate</w:t>
            </w:r>
          </w:p>
          <w:p w14:paraId="45FCD768" w14:textId="77777777" w:rsidR="00253B36" w:rsidRPr="00780C5D" w:rsidRDefault="00253B36" w:rsidP="00253B36">
            <w:pPr>
              <w:spacing w:after="0" w:line="240" w:lineRule="auto"/>
              <w:jc w:val="center"/>
              <w:rPr>
                <w:rFonts w:ascii="Arial" w:hAnsi="Arial" w:cs="Arial"/>
                <w:b/>
                <w:color w:val="000000"/>
                <w:sz w:val="20"/>
                <w:szCs w:val="20"/>
              </w:rPr>
            </w:pPr>
          </w:p>
        </w:tc>
        <w:tc>
          <w:tcPr>
            <w:tcW w:w="1842" w:type="dxa"/>
            <w:shd w:val="clear" w:color="auto" w:fill="F2F2F2"/>
          </w:tcPr>
          <w:p w14:paraId="0FE09198" w14:textId="77777777" w:rsidR="00253B36" w:rsidRPr="00253B36" w:rsidRDefault="00253B36" w:rsidP="00253B36">
            <w:pPr>
              <w:spacing w:after="0" w:line="240" w:lineRule="auto"/>
              <w:jc w:val="center"/>
              <w:rPr>
                <w:rFonts w:ascii="Arial" w:hAnsi="Arial" w:cs="Arial"/>
                <w:b/>
                <w:color w:val="000000"/>
                <w:sz w:val="14"/>
                <w:szCs w:val="14"/>
              </w:rPr>
            </w:pPr>
          </w:p>
          <w:p w14:paraId="353E1B68" w14:textId="77777777" w:rsidR="00253B36" w:rsidRPr="00780C5D" w:rsidRDefault="007E0D8D" w:rsidP="00253B36">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Is </w:t>
            </w:r>
            <w:r w:rsidR="00C87DF7">
              <w:rPr>
                <w:rFonts w:ascii="Arial" w:hAnsi="Arial" w:cs="Arial"/>
                <w:b/>
                <w:color w:val="000000"/>
                <w:sz w:val="20"/>
                <w:szCs w:val="20"/>
              </w:rPr>
              <w:t>Cover</w:t>
            </w:r>
            <w:r>
              <w:rPr>
                <w:rFonts w:ascii="Arial" w:hAnsi="Arial" w:cs="Arial"/>
                <w:b/>
                <w:color w:val="000000"/>
                <w:sz w:val="20"/>
                <w:szCs w:val="20"/>
              </w:rPr>
              <w:t xml:space="preserve"> R</w:t>
            </w:r>
            <w:r w:rsidR="00253B36" w:rsidRPr="00780C5D">
              <w:rPr>
                <w:rFonts w:ascii="Arial" w:hAnsi="Arial" w:cs="Arial"/>
                <w:b/>
                <w:color w:val="000000"/>
                <w:sz w:val="20"/>
                <w:szCs w:val="20"/>
              </w:rPr>
              <w:t>equired?</w:t>
            </w:r>
          </w:p>
        </w:tc>
        <w:tc>
          <w:tcPr>
            <w:tcW w:w="2268" w:type="dxa"/>
            <w:shd w:val="clear" w:color="auto" w:fill="F2F2F2"/>
          </w:tcPr>
          <w:p w14:paraId="2AAE3E8C" w14:textId="77777777" w:rsidR="00C87DF7" w:rsidRDefault="00C87DF7" w:rsidP="00253B36">
            <w:pPr>
              <w:spacing w:after="0" w:line="240" w:lineRule="auto"/>
              <w:jc w:val="center"/>
              <w:rPr>
                <w:rFonts w:ascii="Arial" w:hAnsi="Arial" w:cs="Arial"/>
                <w:b/>
                <w:color w:val="000000"/>
                <w:sz w:val="20"/>
                <w:szCs w:val="20"/>
              </w:rPr>
            </w:pPr>
          </w:p>
          <w:p w14:paraId="79A24B8F" w14:textId="77777777" w:rsidR="00253B36" w:rsidRDefault="00253B36" w:rsidP="00253B36">
            <w:pPr>
              <w:spacing w:after="0" w:line="240" w:lineRule="auto"/>
              <w:jc w:val="center"/>
              <w:rPr>
                <w:rFonts w:ascii="Arial" w:hAnsi="Arial" w:cs="Arial"/>
                <w:b/>
                <w:color w:val="000000"/>
                <w:sz w:val="20"/>
                <w:szCs w:val="20"/>
              </w:rPr>
            </w:pPr>
            <w:r>
              <w:rPr>
                <w:rFonts w:ascii="Arial" w:hAnsi="Arial" w:cs="Arial"/>
                <w:b/>
                <w:color w:val="000000"/>
                <w:sz w:val="20"/>
                <w:szCs w:val="20"/>
              </w:rPr>
              <w:t>N</w:t>
            </w:r>
            <w:r w:rsidRPr="00780C5D">
              <w:rPr>
                <w:rFonts w:ascii="Arial" w:hAnsi="Arial" w:cs="Arial"/>
                <w:b/>
                <w:color w:val="000000"/>
                <w:sz w:val="20"/>
                <w:szCs w:val="20"/>
              </w:rPr>
              <w:t xml:space="preserve">ow to </w:t>
            </w:r>
            <w:r w:rsidR="007E0D8D">
              <w:rPr>
                <w:rFonts w:ascii="Arial" w:hAnsi="Arial" w:cs="Arial"/>
                <w:b/>
                <w:color w:val="000000"/>
                <w:sz w:val="20"/>
                <w:szCs w:val="20"/>
              </w:rPr>
              <w:t>C</w:t>
            </w:r>
            <w:r>
              <w:rPr>
                <w:rFonts w:ascii="Arial" w:hAnsi="Arial" w:cs="Arial"/>
                <w:b/>
                <w:color w:val="000000"/>
                <w:sz w:val="20"/>
                <w:szCs w:val="20"/>
              </w:rPr>
              <w:t xml:space="preserve">onclusion </w:t>
            </w:r>
          </w:p>
          <w:p w14:paraId="6239B0D2" w14:textId="77777777" w:rsidR="00253B36" w:rsidRPr="008C561E" w:rsidRDefault="00253B36" w:rsidP="00C87DF7">
            <w:pPr>
              <w:spacing w:after="0" w:line="240" w:lineRule="auto"/>
              <w:jc w:val="center"/>
              <w:rPr>
                <w:rFonts w:ascii="Arial" w:hAnsi="Arial" w:cs="Arial"/>
                <w:i/>
                <w:color w:val="000000"/>
                <w:sz w:val="16"/>
                <w:szCs w:val="16"/>
              </w:rPr>
            </w:pPr>
          </w:p>
        </w:tc>
        <w:tc>
          <w:tcPr>
            <w:tcW w:w="1807" w:type="dxa"/>
            <w:shd w:val="clear" w:color="auto" w:fill="F2F2F2"/>
          </w:tcPr>
          <w:p w14:paraId="5A415C80" w14:textId="77777777" w:rsidR="00253B36" w:rsidRPr="00253B36" w:rsidRDefault="00253B36" w:rsidP="00253B36">
            <w:pPr>
              <w:spacing w:after="0" w:line="240" w:lineRule="auto"/>
              <w:jc w:val="center"/>
              <w:rPr>
                <w:rFonts w:ascii="Arial" w:hAnsi="Arial" w:cs="Arial"/>
                <w:b/>
                <w:color w:val="000000"/>
                <w:sz w:val="14"/>
                <w:szCs w:val="14"/>
              </w:rPr>
            </w:pPr>
          </w:p>
          <w:p w14:paraId="18869024" w14:textId="77777777" w:rsidR="00253B36" w:rsidRPr="00780C5D" w:rsidRDefault="007E0D8D" w:rsidP="00253B36">
            <w:pPr>
              <w:spacing w:after="0" w:line="240" w:lineRule="auto"/>
              <w:jc w:val="center"/>
              <w:rPr>
                <w:rFonts w:ascii="Arial" w:hAnsi="Arial" w:cs="Arial"/>
                <w:b/>
                <w:color w:val="000000"/>
                <w:sz w:val="20"/>
                <w:szCs w:val="20"/>
              </w:rPr>
            </w:pPr>
            <w:r>
              <w:rPr>
                <w:rFonts w:ascii="Arial" w:hAnsi="Arial" w:cs="Arial"/>
                <w:b/>
                <w:color w:val="000000"/>
                <w:sz w:val="20"/>
                <w:szCs w:val="20"/>
              </w:rPr>
              <w:t>Is C</w:t>
            </w:r>
            <w:r w:rsidR="00C87DF7">
              <w:rPr>
                <w:rFonts w:ascii="Arial" w:hAnsi="Arial" w:cs="Arial"/>
                <w:b/>
                <w:color w:val="000000"/>
                <w:sz w:val="20"/>
                <w:szCs w:val="20"/>
              </w:rPr>
              <w:t xml:space="preserve">over </w:t>
            </w:r>
            <w:r>
              <w:rPr>
                <w:rFonts w:ascii="Arial" w:hAnsi="Arial" w:cs="Arial"/>
                <w:b/>
                <w:color w:val="000000"/>
                <w:sz w:val="20"/>
                <w:szCs w:val="20"/>
              </w:rPr>
              <w:t>R</w:t>
            </w:r>
            <w:r w:rsidR="00253B36" w:rsidRPr="00780C5D">
              <w:rPr>
                <w:rFonts w:ascii="Arial" w:hAnsi="Arial" w:cs="Arial"/>
                <w:b/>
                <w:color w:val="000000"/>
                <w:sz w:val="20"/>
                <w:szCs w:val="20"/>
              </w:rPr>
              <w:t>equired?</w:t>
            </w:r>
          </w:p>
        </w:tc>
      </w:tr>
      <w:tr w:rsidR="00253B36" w:rsidRPr="00780C5D" w14:paraId="49B717FA" w14:textId="77777777" w:rsidTr="00253B36">
        <w:tc>
          <w:tcPr>
            <w:tcW w:w="2376" w:type="dxa"/>
            <w:shd w:val="clear" w:color="auto" w:fill="F2F2F2"/>
          </w:tcPr>
          <w:p w14:paraId="2B3E959F" w14:textId="77777777" w:rsidR="00253B36" w:rsidRPr="00593052" w:rsidRDefault="00253B36" w:rsidP="00253B36">
            <w:pPr>
              <w:spacing w:after="0" w:line="240" w:lineRule="auto"/>
              <w:rPr>
                <w:rFonts w:ascii="Arial" w:hAnsi="Arial" w:cs="Arial"/>
                <w:b/>
                <w:color w:val="000000"/>
                <w:sz w:val="10"/>
                <w:szCs w:val="10"/>
              </w:rPr>
            </w:pPr>
          </w:p>
          <w:p w14:paraId="1AFEB487" w14:textId="77777777" w:rsidR="00253B36" w:rsidRDefault="00253B36" w:rsidP="00253B36">
            <w:pPr>
              <w:spacing w:after="0" w:line="240" w:lineRule="auto"/>
              <w:rPr>
                <w:rFonts w:ascii="Arial" w:hAnsi="Arial" w:cs="Arial"/>
                <w:b/>
                <w:color w:val="000000"/>
                <w:sz w:val="20"/>
                <w:szCs w:val="20"/>
              </w:rPr>
            </w:pPr>
          </w:p>
          <w:p w14:paraId="386068A0" w14:textId="77777777" w:rsidR="00253B36" w:rsidRDefault="00253B36" w:rsidP="00253B36">
            <w:pPr>
              <w:spacing w:after="0" w:line="240" w:lineRule="auto"/>
              <w:rPr>
                <w:rFonts w:ascii="Arial" w:hAnsi="Arial" w:cs="Arial"/>
                <w:b/>
                <w:color w:val="000000"/>
                <w:sz w:val="20"/>
                <w:szCs w:val="20"/>
              </w:rPr>
            </w:pPr>
            <w:r>
              <w:rPr>
                <w:rFonts w:ascii="Arial" w:hAnsi="Arial" w:cs="Arial"/>
                <w:b/>
                <w:color w:val="000000"/>
                <w:sz w:val="20"/>
                <w:szCs w:val="20"/>
              </w:rPr>
              <w:t>Own lawyers’ fees</w:t>
            </w:r>
          </w:p>
          <w:p w14:paraId="659A83D6" w14:textId="77777777" w:rsidR="00253B36" w:rsidRPr="00593052" w:rsidRDefault="00253B36" w:rsidP="00253B36">
            <w:pPr>
              <w:spacing w:after="0" w:line="240" w:lineRule="auto"/>
              <w:rPr>
                <w:rFonts w:ascii="Arial" w:hAnsi="Arial" w:cs="Arial"/>
                <w:b/>
                <w:color w:val="000000"/>
                <w:sz w:val="10"/>
                <w:szCs w:val="10"/>
              </w:rPr>
            </w:pPr>
          </w:p>
          <w:p w14:paraId="73C08E0B" w14:textId="77777777" w:rsidR="00253B36" w:rsidRPr="00780C5D" w:rsidRDefault="00253B36" w:rsidP="00253B36">
            <w:pPr>
              <w:spacing w:after="0" w:line="240" w:lineRule="auto"/>
              <w:rPr>
                <w:rFonts w:ascii="Arial" w:hAnsi="Arial" w:cs="Arial"/>
                <w:b/>
                <w:color w:val="000000"/>
                <w:sz w:val="20"/>
                <w:szCs w:val="20"/>
              </w:rPr>
            </w:pPr>
          </w:p>
        </w:tc>
        <w:tc>
          <w:tcPr>
            <w:tcW w:w="2127" w:type="dxa"/>
            <w:shd w:val="clear" w:color="auto" w:fill="auto"/>
          </w:tcPr>
          <w:p w14:paraId="3D162C04"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16A35E36" w14:textId="77777777" w:rsidR="00253B36" w:rsidRDefault="00253B36" w:rsidP="00253B36">
            <w:pPr>
              <w:spacing w:after="0" w:line="240" w:lineRule="auto"/>
              <w:jc w:val="center"/>
              <w:rPr>
                <w:rFonts w:ascii="Arial" w:hAnsi="Arial" w:cs="Arial"/>
                <w:b/>
                <w:color w:val="000000"/>
                <w:sz w:val="20"/>
                <w:szCs w:val="20"/>
              </w:rPr>
            </w:pPr>
          </w:p>
          <w:p w14:paraId="1461FF68" w14:textId="77777777" w:rsidR="00253B36" w:rsidRPr="00253B36" w:rsidRDefault="00253B36" w:rsidP="00253B36">
            <w:pPr>
              <w:spacing w:after="0" w:line="240" w:lineRule="auto"/>
              <w:jc w:val="center"/>
              <w:rPr>
                <w:rFonts w:ascii="Arial" w:hAnsi="Arial" w:cs="Arial"/>
                <w:b/>
                <w:color w:val="000000"/>
                <w:sz w:val="10"/>
                <w:szCs w:val="10"/>
              </w:rPr>
            </w:pPr>
          </w:p>
          <w:p w14:paraId="0E8FFEB1" w14:textId="77777777" w:rsidR="00253B36"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14:paraId="452A91D6" w14:textId="77777777" w:rsidR="00253B36" w:rsidRPr="00593052" w:rsidRDefault="00253B36" w:rsidP="00253B36">
            <w:pPr>
              <w:spacing w:after="0" w:line="240" w:lineRule="auto"/>
              <w:jc w:val="center"/>
              <w:rPr>
                <w:rFonts w:ascii="Arial" w:hAnsi="Arial" w:cs="Arial"/>
                <w:color w:val="000000"/>
                <w:sz w:val="12"/>
                <w:szCs w:val="12"/>
              </w:rPr>
            </w:pPr>
          </w:p>
        </w:tc>
        <w:tc>
          <w:tcPr>
            <w:tcW w:w="2268" w:type="dxa"/>
            <w:shd w:val="clear" w:color="auto" w:fill="auto"/>
          </w:tcPr>
          <w:p w14:paraId="0D2987CD"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0D4B7AC6" w14:textId="77777777" w:rsidR="00253B36" w:rsidRPr="00253B36" w:rsidRDefault="00253B36" w:rsidP="00253B36">
            <w:pPr>
              <w:spacing w:after="0" w:line="240" w:lineRule="auto"/>
              <w:jc w:val="center"/>
              <w:rPr>
                <w:rFonts w:ascii="Arial" w:hAnsi="Arial" w:cs="Arial"/>
                <w:b/>
                <w:color w:val="000000"/>
                <w:sz w:val="10"/>
                <w:szCs w:val="10"/>
              </w:rPr>
            </w:pPr>
          </w:p>
          <w:p w14:paraId="23B1B35B" w14:textId="77777777" w:rsidR="00253B36" w:rsidRDefault="00253B36" w:rsidP="00253B36">
            <w:pPr>
              <w:spacing w:after="0" w:line="240" w:lineRule="auto"/>
              <w:jc w:val="center"/>
              <w:rPr>
                <w:rFonts w:ascii="Arial" w:hAnsi="Arial" w:cs="Arial"/>
                <w:b/>
                <w:color w:val="000000"/>
                <w:sz w:val="20"/>
                <w:szCs w:val="20"/>
              </w:rPr>
            </w:pPr>
          </w:p>
          <w:p w14:paraId="733A7116" w14:textId="77777777" w:rsidR="00253B36"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14:paraId="241160B0" w14:textId="77777777" w:rsidR="00253B36" w:rsidRPr="00780C5D" w:rsidRDefault="00253B36" w:rsidP="00253B36">
            <w:pPr>
              <w:spacing w:after="0" w:line="240" w:lineRule="auto"/>
              <w:jc w:val="center"/>
              <w:rPr>
                <w:rFonts w:ascii="Arial" w:hAnsi="Arial" w:cs="Arial"/>
                <w:b/>
                <w:color w:val="000000"/>
                <w:sz w:val="20"/>
                <w:szCs w:val="20"/>
              </w:rPr>
            </w:pPr>
          </w:p>
        </w:tc>
      </w:tr>
      <w:tr w:rsidR="00253B36" w:rsidRPr="00780C5D" w14:paraId="561EEE42" w14:textId="77777777" w:rsidTr="00253B36">
        <w:tc>
          <w:tcPr>
            <w:tcW w:w="2376" w:type="dxa"/>
            <w:shd w:val="clear" w:color="auto" w:fill="F2F2F2"/>
          </w:tcPr>
          <w:p w14:paraId="101FBC12" w14:textId="77777777" w:rsidR="00253B36" w:rsidRPr="000930B7" w:rsidRDefault="00253B36" w:rsidP="00253B36">
            <w:pPr>
              <w:spacing w:after="0" w:line="240" w:lineRule="auto"/>
              <w:rPr>
                <w:rFonts w:ascii="Arial" w:hAnsi="Arial" w:cs="Arial"/>
                <w:b/>
                <w:color w:val="000000"/>
                <w:sz w:val="10"/>
                <w:szCs w:val="10"/>
              </w:rPr>
            </w:pPr>
          </w:p>
          <w:p w14:paraId="2C7EC7BF" w14:textId="77777777" w:rsidR="00253B36" w:rsidRPr="00780C5D" w:rsidRDefault="00253B36"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Own disbursements (excluding </w:t>
            </w:r>
            <w:r>
              <w:rPr>
                <w:rFonts w:ascii="Arial" w:hAnsi="Arial" w:cs="Arial"/>
                <w:b/>
                <w:color w:val="000000"/>
                <w:sz w:val="20"/>
                <w:szCs w:val="20"/>
              </w:rPr>
              <w:t>barrister’s fees, if applicable</w:t>
            </w:r>
            <w:r w:rsidRPr="00780C5D">
              <w:rPr>
                <w:rFonts w:ascii="Arial" w:hAnsi="Arial" w:cs="Arial"/>
                <w:b/>
                <w:color w:val="000000"/>
                <w:sz w:val="20"/>
                <w:szCs w:val="20"/>
              </w:rPr>
              <w:t>)</w:t>
            </w:r>
          </w:p>
          <w:p w14:paraId="16C1AFA0" w14:textId="77777777" w:rsidR="00253B36" w:rsidRPr="000930B7" w:rsidRDefault="00253B36" w:rsidP="00253B36">
            <w:pPr>
              <w:spacing w:after="0" w:line="240" w:lineRule="auto"/>
              <w:rPr>
                <w:rFonts w:ascii="Arial" w:hAnsi="Arial" w:cs="Arial"/>
                <w:b/>
                <w:color w:val="000000"/>
                <w:sz w:val="10"/>
                <w:szCs w:val="10"/>
              </w:rPr>
            </w:pPr>
          </w:p>
        </w:tc>
        <w:tc>
          <w:tcPr>
            <w:tcW w:w="2127" w:type="dxa"/>
            <w:shd w:val="clear" w:color="auto" w:fill="auto"/>
          </w:tcPr>
          <w:p w14:paraId="1F7B3A4F"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5578B07B" w14:textId="77777777" w:rsidR="00253B36" w:rsidRPr="00780C5D" w:rsidRDefault="00253B36" w:rsidP="00253B36">
            <w:pPr>
              <w:spacing w:after="0" w:line="240" w:lineRule="auto"/>
              <w:jc w:val="center"/>
              <w:rPr>
                <w:rFonts w:ascii="Arial" w:hAnsi="Arial" w:cs="Arial"/>
                <w:b/>
                <w:color w:val="000000"/>
                <w:sz w:val="20"/>
                <w:szCs w:val="20"/>
              </w:rPr>
            </w:pPr>
          </w:p>
          <w:p w14:paraId="121738FA" w14:textId="77777777" w:rsidR="00253B36" w:rsidRPr="00780C5D" w:rsidRDefault="00253B36" w:rsidP="00253B36">
            <w:pPr>
              <w:spacing w:after="0" w:line="240" w:lineRule="auto"/>
              <w:jc w:val="center"/>
              <w:rPr>
                <w:rFonts w:ascii="Arial" w:hAnsi="Arial" w:cs="Arial"/>
                <w:b/>
                <w:color w:val="000000"/>
                <w:sz w:val="10"/>
                <w:szCs w:val="10"/>
              </w:rPr>
            </w:pPr>
          </w:p>
          <w:p w14:paraId="1FF17D94" w14:textId="77777777" w:rsidR="00253B36" w:rsidRPr="00780C5D"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c>
          <w:tcPr>
            <w:tcW w:w="2268" w:type="dxa"/>
            <w:shd w:val="clear" w:color="auto" w:fill="auto"/>
          </w:tcPr>
          <w:p w14:paraId="0E6B576F"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4705E76F" w14:textId="77777777" w:rsidR="00253B36" w:rsidRPr="00780C5D" w:rsidRDefault="00253B36" w:rsidP="00253B36">
            <w:pPr>
              <w:spacing w:after="0" w:line="240" w:lineRule="auto"/>
              <w:jc w:val="center"/>
              <w:rPr>
                <w:rFonts w:ascii="Arial" w:hAnsi="Arial" w:cs="Arial"/>
                <w:b/>
                <w:color w:val="000000"/>
                <w:sz w:val="20"/>
                <w:szCs w:val="20"/>
              </w:rPr>
            </w:pPr>
          </w:p>
          <w:p w14:paraId="488C6A4F" w14:textId="77777777" w:rsidR="00253B36" w:rsidRPr="00780C5D" w:rsidRDefault="00253B36" w:rsidP="00253B36">
            <w:pPr>
              <w:spacing w:after="0" w:line="240" w:lineRule="auto"/>
              <w:jc w:val="center"/>
              <w:rPr>
                <w:rFonts w:ascii="Arial" w:hAnsi="Arial" w:cs="Arial"/>
                <w:b/>
                <w:color w:val="000000"/>
                <w:sz w:val="10"/>
                <w:szCs w:val="10"/>
              </w:rPr>
            </w:pPr>
          </w:p>
          <w:p w14:paraId="4DD7427F"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253B36" w:rsidRPr="00780C5D" w14:paraId="3FA99FDA" w14:textId="77777777" w:rsidTr="00253B36">
        <w:tc>
          <w:tcPr>
            <w:tcW w:w="2376" w:type="dxa"/>
            <w:shd w:val="clear" w:color="auto" w:fill="F2F2F2"/>
          </w:tcPr>
          <w:p w14:paraId="7BA737EF" w14:textId="77777777" w:rsidR="00253B36" w:rsidRPr="00780C5D" w:rsidRDefault="00253B36" w:rsidP="00253B36">
            <w:pPr>
              <w:spacing w:after="0" w:line="240" w:lineRule="auto"/>
              <w:rPr>
                <w:rFonts w:ascii="Arial" w:hAnsi="Arial" w:cs="Arial"/>
                <w:b/>
                <w:color w:val="000000"/>
                <w:sz w:val="20"/>
                <w:szCs w:val="20"/>
              </w:rPr>
            </w:pPr>
          </w:p>
          <w:p w14:paraId="5919C37C" w14:textId="77777777" w:rsidR="00253B36" w:rsidRPr="00780C5D" w:rsidRDefault="00253B36" w:rsidP="00253B36">
            <w:pPr>
              <w:spacing w:after="0" w:line="240" w:lineRule="auto"/>
              <w:rPr>
                <w:rFonts w:ascii="Arial" w:hAnsi="Arial" w:cs="Arial"/>
                <w:b/>
                <w:color w:val="000000"/>
                <w:sz w:val="10"/>
                <w:szCs w:val="10"/>
              </w:rPr>
            </w:pPr>
            <w:r w:rsidRPr="00780C5D">
              <w:rPr>
                <w:rFonts w:ascii="Arial" w:hAnsi="Arial" w:cs="Arial"/>
                <w:b/>
                <w:color w:val="000000"/>
                <w:sz w:val="20"/>
                <w:szCs w:val="20"/>
              </w:rPr>
              <w:t xml:space="preserve">Own </w:t>
            </w:r>
            <w:r>
              <w:rPr>
                <w:rFonts w:ascii="Arial" w:hAnsi="Arial" w:cs="Arial"/>
                <w:b/>
                <w:color w:val="000000"/>
                <w:sz w:val="20"/>
                <w:szCs w:val="20"/>
              </w:rPr>
              <w:t>barrister’s</w:t>
            </w:r>
            <w:r w:rsidRPr="00780C5D">
              <w:rPr>
                <w:rFonts w:ascii="Arial" w:hAnsi="Arial" w:cs="Arial"/>
                <w:b/>
                <w:color w:val="000000"/>
                <w:sz w:val="20"/>
                <w:szCs w:val="20"/>
              </w:rPr>
              <w:t xml:space="preserve"> fees</w:t>
            </w:r>
            <w:r>
              <w:rPr>
                <w:rFonts w:ascii="Arial" w:hAnsi="Arial" w:cs="Arial"/>
                <w:b/>
                <w:color w:val="000000"/>
                <w:sz w:val="20"/>
                <w:szCs w:val="20"/>
              </w:rPr>
              <w:t xml:space="preserve"> (if applicable)</w:t>
            </w:r>
          </w:p>
          <w:p w14:paraId="4C6D4908" w14:textId="77777777" w:rsidR="00253B36" w:rsidRPr="00780C5D" w:rsidRDefault="00253B36" w:rsidP="00253B36">
            <w:pPr>
              <w:spacing w:after="0" w:line="240" w:lineRule="auto"/>
              <w:rPr>
                <w:rFonts w:ascii="Arial" w:hAnsi="Arial" w:cs="Arial"/>
                <w:b/>
                <w:color w:val="000000"/>
                <w:sz w:val="20"/>
                <w:szCs w:val="20"/>
              </w:rPr>
            </w:pPr>
          </w:p>
        </w:tc>
        <w:tc>
          <w:tcPr>
            <w:tcW w:w="2127" w:type="dxa"/>
            <w:shd w:val="clear" w:color="auto" w:fill="auto"/>
          </w:tcPr>
          <w:p w14:paraId="1797A1B5"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2F236283" w14:textId="77777777" w:rsidR="00253B36" w:rsidRPr="00780C5D" w:rsidRDefault="00253B36" w:rsidP="00253B36">
            <w:pPr>
              <w:spacing w:after="0" w:line="240" w:lineRule="auto"/>
              <w:jc w:val="center"/>
              <w:rPr>
                <w:rFonts w:ascii="Arial" w:hAnsi="Arial" w:cs="Arial"/>
                <w:b/>
                <w:color w:val="000000"/>
                <w:sz w:val="20"/>
                <w:szCs w:val="20"/>
              </w:rPr>
            </w:pPr>
          </w:p>
          <w:p w14:paraId="7B87198C" w14:textId="77777777" w:rsidR="00253B36" w:rsidRPr="00780C5D" w:rsidRDefault="00253B36" w:rsidP="00253B36">
            <w:pPr>
              <w:spacing w:after="0" w:line="240" w:lineRule="auto"/>
              <w:jc w:val="center"/>
              <w:rPr>
                <w:rFonts w:ascii="Arial" w:hAnsi="Arial" w:cs="Arial"/>
                <w:b/>
                <w:color w:val="000000"/>
                <w:sz w:val="10"/>
                <w:szCs w:val="10"/>
              </w:rPr>
            </w:pPr>
          </w:p>
          <w:p w14:paraId="08EC0786"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c>
          <w:tcPr>
            <w:tcW w:w="2268" w:type="dxa"/>
            <w:shd w:val="clear" w:color="auto" w:fill="auto"/>
          </w:tcPr>
          <w:p w14:paraId="61E9564D"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4FA0B1C5" w14:textId="77777777" w:rsidR="00253B36" w:rsidRPr="00780C5D" w:rsidRDefault="00253B36" w:rsidP="00253B36">
            <w:pPr>
              <w:spacing w:after="0" w:line="240" w:lineRule="auto"/>
              <w:jc w:val="center"/>
              <w:rPr>
                <w:rFonts w:ascii="Arial" w:hAnsi="Arial" w:cs="Arial"/>
                <w:b/>
                <w:color w:val="000000"/>
                <w:sz w:val="20"/>
                <w:szCs w:val="20"/>
              </w:rPr>
            </w:pPr>
          </w:p>
          <w:p w14:paraId="62D0BEB0" w14:textId="77777777" w:rsidR="00253B36" w:rsidRPr="00780C5D" w:rsidRDefault="00253B36" w:rsidP="00253B36">
            <w:pPr>
              <w:spacing w:after="0" w:line="240" w:lineRule="auto"/>
              <w:jc w:val="center"/>
              <w:rPr>
                <w:rFonts w:ascii="Arial" w:hAnsi="Arial" w:cs="Arial"/>
                <w:b/>
                <w:color w:val="000000"/>
                <w:sz w:val="10"/>
                <w:szCs w:val="10"/>
              </w:rPr>
            </w:pPr>
          </w:p>
          <w:p w14:paraId="7D3043E5"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C87DF7" w:rsidRPr="00780C5D" w14:paraId="62076509" w14:textId="77777777" w:rsidTr="00253B36">
        <w:tc>
          <w:tcPr>
            <w:tcW w:w="2376" w:type="dxa"/>
            <w:shd w:val="clear" w:color="auto" w:fill="F2F2F2"/>
          </w:tcPr>
          <w:p w14:paraId="69664B2E" w14:textId="77777777" w:rsidR="00C87DF7" w:rsidRDefault="00C87DF7" w:rsidP="00253B36">
            <w:pPr>
              <w:spacing w:after="0" w:line="240" w:lineRule="auto"/>
              <w:rPr>
                <w:rFonts w:ascii="Arial" w:hAnsi="Arial" w:cs="Arial"/>
                <w:b/>
                <w:color w:val="000000"/>
                <w:sz w:val="20"/>
                <w:szCs w:val="20"/>
              </w:rPr>
            </w:pPr>
          </w:p>
          <w:p w14:paraId="145F0D83" w14:textId="77777777" w:rsidR="00C87DF7" w:rsidRPr="00C87DF7" w:rsidRDefault="00C87DF7" w:rsidP="00253B36">
            <w:pPr>
              <w:spacing w:after="0" w:line="240" w:lineRule="auto"/>
              <w:rPr>
                <w:rFonts w:ascii="Arial" w:hAnsi="Arial" w:cs="Arial"/>
                <w:color w:val="000000"/>
                <w:sz w:val="20"/>
                <w:szCs w:val="20"/>
              </w:rPr>
            </w:pPr>
            <w:r>
              <w:rPr>
                <w:rFonts w:ascii="Arial" w:hAnsi="Arial" w:cs="Arial"/>
                <w:b/>
                <w:color w:val="000000"/>
                <w:sz w:val="20"/>
                <w:szCs w:val="20"/>
              </w:rPr>
              <w:t xml:space="preserve">Opponent’s costs and disbursements </w:t>
            </w:r>
          </w:p>
          <w:p w14:paraId="1D96205A" w14:textId="77777777" w:rsidR="00C87DF7" w:rsidRPr="00780C5D" w:rsidRDefault="00C87DF7" w:rsidP="00253B36">
            <w:pPr>
              <w:spacing w:after="0" w:line="240" w:lineRule="auto"/>
              <w:rPr>
                <w:rFonts w:ascii="Arial" w:hAnsi="Arial" w:cs="Arial"/>
                <w:b/>
                <w:color w:val="000000"/>
                <w:sz w:val="20"/>
                <w:szCs w:val="20"/>
              </w:rPr>
            </w:pPr>
          </w:p>
        </w:tc>
        <w:tc>
          <w:tcPr>
            <w:tcW w:w="2127" w:type="dxa"/>
            <w:shd w:val="clear" w:color="auto" w:fill="auto"/>
          </w:tcPr>
          <w:p w14:paraId="2363D44B" w14:textId="77777777" w:rsidR="00C87DF7" w:rsidRPr="00780C5D" w:rsidRDefault="00C87DF7" w:rsidP="00253B36">
            <w:pPr>
              <w:spacing w:after="0" w:line="240" w:lineRule="auto"/>
              <w:rPr>
                <w:rFonts w:ascii="Arial" w:hAnsi="Arial" w:cs="Arial"/>
                <w:color w:val="000000"/>
                <w:sz w:val="20"/>
                <w:szCs w:val="20"/>
              </w:rPr>
            </w:pPr>
          </w:p>
        </w:tc>
        <w:tc>
          <w:tcPr>
            <w:tcW w:w="1842" w:type="dxa"/>
            <w:shd w:val="clear" w:color="auto" w:fill="auto"/>
          </w:tcPr>
          <w:p w14:paraId="47D4128B" w14:textId="77777777" w:rsidR="00C87DF7" w:rsidRDefault="00C87DF7" w:rsidP="00253B36">
            <w:pPr>
              <w:spacing w:after="0" w:line="240" w:lineRule="auto"/>
              <w:jc w:val="center"/>
              <w:rPr>
                <w:rFonts w:ascii="Arial" w:hAnsi="Arial" w:cs="Arial"/>
                <w:b/>
                <w:color w:val="000000"/>
                <w:sz w:val="20"/>
                <w:szCs w:val="20"/>
              </w:rPr>
            </w:pPr>
          </w:p>
          <w:p w14:paraId="2DD83B69" w14:textId="77777777" w:rsidR="00C87DF7" w:rsidRPr="00780C5D" w:rsidRDefault="00C87DF7"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c>
          <w:tcPr>
            <w:tcW w:w="2268" w:type="dxa"/>
            <w:shd w:val="clear" w:color="auto" w:fill="auto"/>
          </w:tcPr>
          <w:p w14:paraId="5B6BE79C" w14:textId="77777777" w:rsidR="00C87DF7" w:rsidRPr="00780C5D" w:rsidRDefault="00C87DF7" w:rsidP="00253B36">
            <w:pPr>
              <w:spacing w:after="0" w:line="240" w:lineRule="auto"/>
              <w:rPr>
                <w:rFonts w:ascii="Arial" w:hAnsi="Arial" w:cs="Arial"/>
                <w:color w:val="000000"/>
                <w:sz w:val="20"/>
                <w:szCs w:val="20"/>
              </w:rPr>
            </w:pPr>
          </w:p>
        </w:tc>
        <w:tc>
          <w:tcPr>
            <w:tcW w:w="1807" w:type="dxa"/>
            <w:shd w:val="clear" w:color="auto" w:fill="auto"/>
          </w:tcPr>
          <w:p w14:paraId="55A13BEA" w14:textId="77777777" w:rsidR="00C87DF7" w:rsidRDefault="00C87DF7" w:rsidP="00253B36">
            <w:pPr>
              <w:spacing w:after="0" w:line="240" w:lineRule="auto"/>
              <w:jc w:val="center"/>
              <w:rPr>
                <w:rFonts w:ascii="Arial" w:hAnsi="Arial" w:cs="Arial"/>
                <w:b/>
                <w:color w:val="000000"/>
                <w:sz w:val="20"/>
                <w:szCs w:val="20"/>
              </w:rPr>
            </w:pPr>
          </w:p>
          <w:p w14:paraId="25845D98" w14:textId="77777777" w:rsidR="00C87DF7" w:rsidRPr="00780C5D" w:rsidRDefault="00C87DF7"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253B36" w:rsidRPr="00780C5D" w14:paraId="77AC3FCA" w14:textId="77777777" w:rsidTr="00253B36">
        <w:tc>
          <w:tcPr>
            <w:tcW w:w="6345" w:type="dxa"/>
            <w:gridSpan w:val="3"/>
            <w:shd w:val="clear" w:color="auto" w:fill="F2F2F2"/>
          </w:tcPr>
          <w:p w14:paraId="50BBFBC9" w14:textId="77777777" w:rsidR="00253B36" w:rsidRPr="00780C5D" w:rsidRDefault="00253B36" w:rsidP="00253B36">
            <w:pPr>
              <w:spacing w:after="0" w:line="240" w:lineRule="auto"/>
              <w:rPr>
                <w:rFonts w:ascii="Arial" w:hAnsi="Arial" w:cs="Arial"/>
                <w:b/>
                <w:color w:val="000000"/>
                <w:sz w:val="20"/>
                <w:szCs w:val="20"/>
              </w:rPr>
            </w:pPr>
          </w:p>
          <w:p w14:paraId="56B72EFA" w14:textId="77777777" w:rsidR="00253B36" w:rsidRPr="00780C5D" w:rsidRDefault="00253B36"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Taking the above into account, please confirm the </w:t>
            </w:r>
            <w:r w:rsidRPr="00780C5D">
              <w:rPr>
                <w:rFonts w:ascii="Arial" w:hAnsi="Arial" w:cs="Arial"/>
                <w:b/>
                <w:color w:val="000000"/>
                <w:sz w:val="20"/>
                <w:szCs w:val="20"/>
                <w:u w:val="single"/>
              </w:rPr>
              <w:t>total</w:t>
            </w:r>
            <w:r w:rsidRPr="00780C5D">
              <w:rPr>
                <w:rFonts w:ascii="Arial" w:hAnsi="Arial" w:cs="Arial"/>
                <w:b/>
                <w:color w:val="000000"/>
                <w:sz w:val="20"/>
                <w:szCs w:val="20"/>
              </w:rPr>
              <w:t xml:space="preserve"> amount of </w:t>
            </w:r>
            <w:r w:rsidR="00C87DF7">
              <w:rPr>
                <w:rFonts w:ascii="Arial" w:hAnsi="Arial" w:cs="Arial"/>
                <w:b/>
                <w:color w:val="000000"/>
                <w:sz w:val="20"/>
                <w:szCs w:val="20"/>
              </w:rPr>
              <w:t>cover</w:t>
            </w:r>
            <w:r w:rsidRPr="00780C5D">
              <w:rPr>
                <w:rFonts w:ascii="Arial" w:hAnsi="Arial" w:cs="Arial"/>
                <w:b/>
                <w:color w:val="000000"/>
                <w:sz w:val="20"/>
                <w:szCs w:val="20"/>
              </w:rPr>
              <w:t xml:space="preserve"> required</w:t>
            </w:r>
            <w:r w:rsidR="004B0A2D">
              <w:rPr>
                <w:rFonts w:ascii="Arial" w:hAnsi="Arial" w:cs="Arial"/>
                <w:b/>
                <w:color w:val="000000"/>
                <w:sz w:val="20"/>
                <w:szCs w:val="20"/>
              </w:rPr>
              <w:t xml:space="preserve"> (inclusive of VAT)</w:t>
            </w:r>
            <w:r w:rsidRPr="00780C5D">
              <w:rPr>
                <w:rFonts w:ascii="Arial" w:hAnsi="Arial" w:cs="Arial"/>
                <w:b/>
                <w:color w:val="000000"/>
                <w:sz w:val="20"/>
                <w:szCs w:val="20"/>
              </w:rPr>
              <w:t>:</w:t>
            </w:r>
          </w:p>
          <w:p w14:paraId="4C92084F" w14:textId="77777777" w:rsidR="00253B36" w:rsidRPr="00780C5D" w:rsidRDefault="00253B36" w:rsidP="00253B36">
            <w:pPr>
              <w:spacing w:after="0" w:line="240" w:lineRule="auto"/>
              <w:rPr>
                <w:rFonts w:ascii="Arial" w:hAnsi="Arial" w:cs="Arial"/>
                <w:b/>
                <w:color w:val="000000"/>
                <w:sz w:val="20"/>
                <w:szCs w:val="20"/>
              </w:rPr>
            </w:pPr>
          </w:p>
        </w:tc>
        <w:tc>
          <w:tcPr>
            <w:tcW w:w="4075" w:type="dxa"/>
            <w:gridSpan w:val="2"/>
            <w:shd w:val="clear" w:color="auto" w:fill="auto"/>
          </w:tcPr>
          <w:p w14:paraId="19559039" w14:textId="77777777" w:rsidR="00253B36" w:rsidRPr="00780C5D" w:rsidRDefault="00253B36" w:rsidP="00253B36">
            <w:pPr>
              <w:spacing w:after="0" w:line="240" w:lineRule="auto"/>
              <w:jc w:val="center"/>
              <w:rPr>
                <w:rFonts w:ascii="Arial" w:hAnsi="Arial" w:cs="Arial"/>
                <w:b/>
                <w:color w:val="000000"/>
                <w:sz w:val="20"/>
                <w:szCs w:val="20"/>
              </w:rPr>
            </w:pPr>
          </w:p>
          <w:p w14:paraId="028AA62A" w14:textId="77777777" w:rsidR="00253B36" w:rsidRPr="00780C5D" w:rsidRDefault="00253B36" w:rsidP="00253B36">
            <w:pPr>
              <w:spacing w:after="0" w:line="240" w:lineRule="auto"/>
              <w:jc w:val="center"/>
              <w:rPr>
                <w:rFonts w:ascii="Arial" w:hAnsi="Arial" w:cs="Arial"/>
                <w:b/>
                <w:color w:val="000000"/>
                <w:sz w:val="10"/>
                <w:szCs w:val="10"/>
              </w:rPr>
            </w:pPr>
          </w:p>
          <w:p w14:paraId="1C15495D" w14:textId="77777777" w:rsidR="00253B36" w:rsidRPr="00780C5D"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w:t>
            </w:r>
          </w:p>
        </w:tc>
      </w:tr>
    </w:tbl>
    <w:p w14:paraId="26181269" w14:textId="77777777" w:rsidR="006F5BE2" w:rsidRDefault="006F5BE2" w:rsidP="00630DBB">
      <w:pPr>
        <w:spacing w:after="0" w:line="240" w:lineRule="auto"/>
        <w:rPr>
          <w:rFonts w:ascii="Arial" w:hAnsi="Arial" w:cs="Arial"/>
          <w:b/>
          <w:color w:val="00B0F0"/>
          <w:sz w:val="30"/>
          <w:szCs w:val="30"/>
        </w:rPr>
      </w:pPr>
    </w:p>
    <w:p w14:paraId="0486FA86" w14:textId="77777777" w:rsidR="00C06ED4" w:rsidRPr="00C06ED4" w:rsidRDefault="00C06ED4" w:rsidP="00630DBB">
      <w:pPr>
        <w:spacing w:after="0" w:line="240" w:lineRule="auto"/>
        <w:rPr>
          <w:rFonts w:ascii="Arial" w:hAnsi="Arial" w:cs="Arial"/>
          <w:b/>
          <w:color w:val="00B0F0"/>
          <w:sz w:val="10"/>
          <w:szCs w:val="10"/>
        </w:rPr>
      </w:pPr>
    </w:p>
    <w:p w14:paraId="494598E2" w14:textId="77777777" w:rsidR="0047599E" w:rsidRDefault="0047599E" w:rsidP="00630DBB">
      <w:pPr>
        <w:spacing w:after="0" w:line="240" w:lineRule="auto"/>
        <w:rPr>
          <w:rFonts w:ascii="Arial" w:hAnsi="Arial" w:cs="Arial"/>
          <w:b/>
          <w:color w:val="00B0F0"/>
          <w:sz w:val="24"/>
          <w:szCs w:val="24"/>
        </w:rPr>
      </w:pPr>
    </w:p>
    <w:p w14:paraId="0E06E468" w14:textId="77777777" w:rsidR="00D00229" w:rsidRDefault="00D00229" w:rsidP="00630DBB">
      <w:pPr>
        <w:spacing w:after="0" w:line="240" w:lineRule="auto"/>
        <w:rPr>
          <w:rFonts w:ascii="Arial" w:hAnsi="Arial" w:cs="Arial"/>
          <w:b/>
          <w:color w:val="00B0F0"/>
          <w:sz w:val="24"/>
          <w:szCs w:val="24"/>
        </w:rPr>
      </w:pPr>
    </w:p>
    <w:p w14:paraId="39751624" w14:textId="77777777" w:rsidR="002D38B7" w:rsidRDefault="002D38B7" w:rsidP="00630DBB">
      <w:pPr>
        <w:spacing w:after="0" w:line="240" w:lineRule="auto"/>
        <w:rPr>
          <w:rFonts w:ascii="Arial" w:hAnsi="Arial" w:cs="Arial"/>
          <w:b/>
          <w:color w:val="00B0F0"/>
          <w:sz w:val="24"/>
          <w:szCs w:val="24"/>
        </w:rPr>
      </w:pPr>
    </w:p>
    <w:p w14:paraId="5BDF2AEF" w14:textId="77777777" w:rsidR="0047599E" w:rsidRDefault="0047599E" w:rsidP="00630DBB">
      <w:pPr>
        <w:spacing w:after="0" w:line="240" w:lineRule="auto"/>
        <w:rPr>
          <w:rFonts w:ascii="Arial" w:hAnsi="Arial" w:cs="Arial"/>
          <w:b/>
          <w:color w:val="00B0F0"/>
          <w:sz w:val="24"/>
          <w:szCs w:val="24"/>
        </w:rPr>
      </w:pPr>
    </w:p>
    <w:p w14:paraId="1B7EF415" w14:textId="77777777" w:rsidR="003177BD" w:rsidRPr="007E0D8D" w:rsidRDefault="003177BD"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253B36" w:rsidRPr="007E0D8D">
        <w:rPr>
          <w:rFonts w:ascii="Arial" w:hAnsi="Arial" w:cs="Arial"/>
          <w:b/>
          <w:color w:val="20B5FC"/>
          <w:sz w:val="24"/>
          <w:szCs w:val="24"/>
        </w:rPr>
        <w:t>8</w:t>
      </w:r>
      <w:r w:rsidRPr="007E0D8D">
        <w:rPr>
          <w:rFonts w:ascii="Arial" w:hAnsi="Arial" w:cs="Arial"/>
          <w:b/>
          <w:color w:val="20B5FC"/>
          <w:sz w:val="24"/>
          <w:szCs w:val="24"/>
        </w:rPr>
        <w:t xml:space="preserve"> – </w:t>
      </w:r>
      <w:r w:rsidR="001C7997" w:rsidRPr="007E0D8D">
        <w:rPr>
          <w:rFonts w:ascii="Arial" w:hAnsi="Arial" w:cs="Arial"/>
          <w:b/>
          <w:color w:val="20B5FC"/>
          <w:sz w:val="24"/>
          <w:szCs w:val="24"/>
        </w:rPr>
        <w:t>Litigation Funding</w:t>
      </w:r>
      <w:r w:rsidR="00BC6565" w:rsidRPr="007E0D8D">
        <w:rPr>
          <w:rFonts w:ascii="Arial" w:hAnsi="Arial" w:cs="Arial"/>
          <w:b/>
          <w:color w:val="20B5FC"/>
          <w:sz w:val="24"/>
          <w:szCs w:val="24"/>
        </w:rPr>
        <w:t xml:space="preserve"> Requirements</w:t>
      </w:r>
    </w:p>
    <w:p w14:paraId="70669AA0" w14:textId="77777777" w:rsidR="006F5BE2" w:rsidRDefault="006F5BE2" w:rsidP="00630DBB">
      <w:pPr>
        <w:spacing w:after="0" w:line="240" w:lineRule="auto"/>
        <w:rPr>
          <w:rFonts w:ascii="Arial" w:hAnsi="Arial" w:cs="Arial"/>
          <w:b/>
          <w:color w:val="00B0F0"/>
          <w:sz w:val="24"/>
          <w:szCs w:val="24"/>
        </w:rPr>
      </w:pPr>
    </w:p>
    <w:p w14:paraId="2B46D387" w14:textId="77777777" w:rsidR="006F5BE2" w:rsidRPr="00FE5D2D" w:rsidRDefault="006F5BE2" w:rsidP="00630DBB">
      <w:pPr>
        <w:spacing w:after="0" w:line="240" w:lineRule="auto"/>
        <w:rPr>
          <w:rFonts w:ascii="Arial" w:hAnsi="Arial" w:cs="Arial"/>
          <w:color w:val="000000"/>
          <w:sz w:val="20"/>
          <w:szCs w:val="20"/>
        </w:rPr>
      </w:pPr>
      <w:r w:rsidRPr="00FE5D2D">
        <w:rPr>
          <w:rFonts w:ascii="Arial" w:hAnsi="Arial" w:cs="Arial"/>
          <w:color w:val="000000"/>
          <w:sz w:val="20"/>
          <w:szCs w:val="20"/>
        </w:rPr>
        <w:t xml:space="preserve">If your client requires </w:t>
      </w:r>
      <w:r w:rsidR="001C7997">
        <w:rPr>
          <w:rFonts w:ascii="Arial" w:hAnsi="Arial" w:cs="Arial"/>
          <w:color w:val="000000"/>
          <w:sz w:val="20"/>
          <w:szCs w:val="20"/>
        </w:rPr>
        <w:t>litigation funding</w:t>
      </w:r>
      <w:r w:rsidRPr="00FE5D2D">
        <w:rPr>
          <w:rFonts w:ascii="Arial" w:hAnsi="Arial" w:cs="Arial"/>
          <w:color w:val="000000"/>
          <w:sz w:val="20"/>
          <w:szCs w:val="20"/>
        </w:rPr>
        <w:t xml:space="preserve"> in respect of their own legal costs and/or </w:t>
      </w:r>
      <w:r w:rsidR="001C7997">
        <w:rPr>
          <w:rFonts w:ascii="Arial" w:hAnsi="Arial" w:cs="Arial"/>
          <w:color w:val="000000"/>
          <w:sz w:val="20"/>
          <w:szCs w:val="20"/>
        </w:rPr>
        <w:t>disbursements</w:t>
      </w:r>
      <w:r w:rsidRPr="00FE5D2D">
        <w:rPr>
          <w:rFonts w:ascii="Arial" w:hAnsi="Arial" w:cs="Arial"/>
          <w:color w:val="000000"/>
          <w:sz w:val="20"/>
          <w:szCs w:val="20"/>
        </w:rPr>
        <w:t>, please provide details of the requirements below:</w:t>
      </w:r>
    </w:p>
    <w:p w14:paraId="572DAEFE" w14:textId="77777777" w:rsidR="00253B36" w:rsidRPr="00253B36" w:rsidRDefault="00253B36" w:rsidP="00630DBB">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447"/>
        <w:gridCol w:w="4500"/>
      </w:tblGrid>
      <w:tr w:rsidR="00253B36" w:rsidRPr="00020F9D" w14:paraId="1625CF48" w14:textId="77777777" w:rsidTr="00FE5D2D">
        <w:tc>
          <w:tcPr>
            <w:tcW w:w="3473" w:type="dxa"/>
            <w:tcBorders>
              <w:top w:val="single" w:sz="4" w:space="0" w:color="FFFFFF"/>
              <w:left w:val="single" w:sz="4" w:space="0" w:color="FFFFFF"/>
              <w:bottom w:val="single" w:sz="4" w:space="0" w:color="auto"/>
            </w:tcBorders>
            <w:shd w:val="clear" w:color="auto" w:fill="FFFFFF"/>
          </w:tcPr>
          <w:p w14:paraId="0E9F3505" w14:textId="77777777" w:rsidR="00253B36" w:rsidRPr="006F5BE2" w:rsidRDefault="00253B36" w:rsidP="00253B36">
            <w:pPr>
              <w:spacing w:after="0" w:line="240" w:lineRule="auto"/>
              <w:rPr>
                <w:rFonts w:ascii="Arial" w:hAnsi="Arial" w:cs="Arial"/>
                <w:b/>
                <w:color w:val="000000"/>
                <w:sz w:val="20"/>
                <w:szCs w:val="20"/>
              </w:rPr>
            </w:pPr>
          </w:p>
        </w:tc>
        <w:tc>
          <w:tcPr>
            <w:tcW w:w="2447" w:type="dxa"/>
            <w:shd w:val="clear" w:color="auto" w:fill="F2F2F2"/>
          </w:tcPr>
          <w:p w14:paraId="0CC1C621" w14:textId="77777777" w:rsidR="00253B36" w:rsidRDefault="00253B36" w:rsidP="00253B36">
            <w:pPr>
              <w:spacing w:after="0" w:line="240" w:lineRule="auto"/>
              <w:jc w:val="center"/>
              <w:rPr>
                <w:rFonts w:ascii="Arial" w:hAnsi="Arial" w:cs="Arial"/>
                <w:b/>
                <w:color w:val="000000"/>
                <w:sz w:val="10"/>
                <w:szCs w:val="10"/>
              </w:rPr>
            </w:pPr>
          </w:p>
          <w:p w14:paraId="00DA9424" w14:textId="77777777" w:rsidR="004864E6" w:rsidRPr="000930B7" w:rsidRDefault="004864E6" w:rsidP="00253B36">
            <w:pPr>
              <w:spacing w:after="0" w:line="240" w:lineRule="auto"/>
              <w:jc w:val="center"/>
              <w:rPr>
                <w:rFonts w:ascii="Arial" w:hAnsi="Arial" w:cs="Arial"/>
                <w:b/>
                <w:color w:val="000000"/>
                <w:sz w:val="10"/>
                <w:szCs w:val="10"/>
              </w:rPr>
            </w:pPr>
          </w:p>
          <w:p w14:paraId="5C71ECBD" w14:textId="77777777" w:rsidR="00253B36" w:rsidRPr="00020F9D" w:rsidRDefault="007E0D8D" w:rsidP="001C7997">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Is </w:t>
            </w:r>
            <w:r w:rsidR="001C7997">
              <w:rPr>
                <w:rFonts w:ascii="Arial" w:hAnsi="Arial" w:cs="Arial"/>
                <w:b/>
                <w:color w:val="000000"/>
                <w:sz w:val="20"/>
                <w:szCs w:val="20"/>
              </w:rPr>
              <w:t>Funding</w:t>
            </w:r>
            <w:r>
              <w:rPr>
                <w:rFonts w:ascii="Arial" w:hAnsi="Arial" w:cs="Arial"/>
                <w:b/>
                <w:color w:val="000000"/>
                <w:sz w:val="20"/>
                <w:szCs w:val="20"/>
              </w:rPr>
              <w:t xml:space="preserve"> R</w:t>
            </w:r>
            <w:r w:rsidR="00253B36" w:rsidRPr="00020F9D">
              <w:rPr>
                <w:rFonts w:ascii="Arial" w:hAnsi="Arial" w:cs="Arial"/>
                <w:b/>
                <w:color w:val="000000"/>
                <w:sz w:val="20"/>
                <w:szCs w:val="20"/>
              </w:rPr>
              <w:t>equired?</w:t>
            </w:r>
          </w:p>
        </w:tc>
        <w:tc>
          <w:tcPr>
            <w:tcW w:w="4500" w:type="dxa"/>
            <w:shd w:val="clear" w:color="auto" w:fill="F2F2F2"/>
          </w:tcPr>
          <w:p w14:paraId="1993E954" w14:textId="77777777" w:rsidR="00253B36" w:rsidRDefault="00253B36" w:rsidP="00253B36">
            <w:pPr>
              <w:spacing w:after="0" w:line="240" w:lineRule="auto"/>
              <w:rPr>
                <w:rFonts w:ascii="Arial" w:hAnsi="Arial" w:cs="Arial"/>
                <w:b/>
                <w:color w:val="000000"/>
                <w:sz w:val="10"/>
                <w:szCs w:val="10"/>
              </w:rPr>
            </w:pPr>
          </w:p>
          <w:p w14:paraId="5A6AF236" w14:textId="77777777" w:rsidR="004864E6" w:rsidRPr="000930B7" w:rsidRDefault="004864E6" w:rsidP="00253B36">
            <w:pPr>
              <w:spacing w:after="0" w:line="240" w:lineRule="auto"/>
              <w:rPr>
                <w:rFonts w:ascii="Arial" w:hAnsi="Arial" w:cs="Arial"/>
                <w:b/>
                <w:color w:val="000000"/>
                <w:sz w:val="10"/>
                <w:szCs w:val="10"/>
              </w:rPr>
            </w:pPr>
          </w:p>
          <w:p w14:paraId="53DAF262" w14:textId="77777777" w:rsidR="00253B36" w:rsidRDefault="00253B36" w:rsidP="006F5BE2">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 xml:space="preserve">Amount of </w:t>
            </w:r>
            <w:r w:rsidR="007E0D8D">
              <w:rPr>
                <w:rFonts w:ascii="Arial" w:hAnsi="Arial" w:cs="Arial"/>
                <w:b/>
                <w:color w:val="000000"/>
                <w:sz w:val="20"/>
                <w:szCs w:val="20"/>
              </w:rPr>
              <w:t>F</w:t>
            </w:r>
            <w:r w:rsidR="001C7997">
              <w:rPr>
                <w:rFonts w:ascii="Arial" w:hAnsi="Arial" w:cs="Arial"/>
                <w:b/>
                <w:color w:val="000000"/>
                <w:sz w:val="20"/>
                <w:szCs w:val="20"/>
              </w:rPr>
              <w:t>unding</w:t>
            </w:r>
            <w:r w:rsidR="007E0D8D">
              <w:rPr>
                <w:rFonts w:ascii="Arial" w:hAnsi="Arial" w:cs="Arial"/>
                <w:b/>
                <w:color w:val="000000"/>
                <w:sz w:val="20"/>
                <w:szCs w:val="20"/>
              </w:rPr>
              <w:t xml:space="preserve"> R</w:t>
            </w:r>
            <w:r w:rsidRPr="00020F9D">
              <w:rPr>
                <w:rFonts w:ascii="Arial" w:hAnsi="Arial" w:cs="Arial"/>
                <w:b/>
                <w:color w:val="000000"/>
                <w:sz w:val="20"/>
                <w:szCs w:val="20"/>
              </w:rPr>
              <w:t>equired</w:t>
            </w:r>
          </w:p>
          <w:p w14:paraId="1191819B" w14:textId="77777777" w:rsidR="006F5BE2" w:rsidRPr="00020F9D" w:rsidRDefault="006F5BE2" w:rsidP="006F5BE2">
            <w:pPr>
              <w:spacing w:after="0" w:line="240" w:lineRule="auto"/>
              <w:jc w:val="center"/>
              <w:rPr>
                <w:rFonts w:ascii="Arial" w:hAnsi="Arial" w:cs="Arial"/>
                <w:b/>
                <w:color w:val="000000"/>
                <w:sz w:val="20"/>
                <w:szCs w:val="20"/>
              </w:rPr>
            </w:pPr>
          </w:p>
        </w:tc>
      </w:tr>
      <w:tr w:rsidR="00253B36" w:rsidRPr="00020F9D" w14:paraId="1B4D85DB" w14:textId="77777777" w:rsidTr="00983398">
        <w:tc>
          <w:tcPr>
            <w:tcW w:w="3473" w:type="dxa"/>
            <w:tcBorders>
              <w:bottom w:val="single" w:sz="4" w:space="0" w:color="auto"/>
            </w:tcBorders>
            <w:shd w:val="clear" w:color="auto" w:fill="F2F2F2"/>
          </w:tcPr>
          <w:p w14:paraId="438DCAEF" w14:textId="77777777" w:rsidR="00253B36" w:rsidRDefault="00253B36" w:rsidP="00253B36">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w:t>
            </w:r>
            <w:r>
              <w:rPr>
                <w:rFonts w:ascii="Arial" w:hAnsi="Arial" w:cs="Arial"/>
                <w:b/>
                <w:color w:val="000000"/>
                <w:sz w:val="20"/>
                <w:szCs w:val="20"/>
              </w:rPr>
              <w:t>lawyers’</w:t>
            </w:r>
            <w:r w:rsidRPr="00020F9D">
              <w:rPr>
                <w:rFonts w:ascii="Arial" w:hAnsi="Arial" w:cs="Arial"/>
                <w:b/>
                <w:color w:val="000000"/>
                <w:sz w:val="20"/>
                <w:szCs w:val="20"/>
              </w:rPr>
              <w:t xml:space="preserve"> fees</w:t>
            </w:r>
          </w:p>
          <w:p w14:paraId="31AEFB22" w14:textId="77777777" w:rsidR="00983398" w:rsidRPr="00983398" w:rsidRDefault="00983398" w:rsidP="00983398">
            <w:pPr>
              <w:spacing w:after="0" w:line="240" w:lineRule="auto"/>
              <w:rPr>
                <w:rFonts w:ascii="Arial" w:hAnsi="Arial" w:cs="Arial"/>
                <w:color w:val="000000"/>
                <w:sz w:val="20"/>
                <w:szCs w:val="20"/>
              </w:rPr>
            </w:pPr>
          </w:p>
        </w:tc>
        <w:tc>
          <w:tcPr>
            <w:tcW w:w="2447" w:type="dxa"/>
            <w:tcBorders>
              <w:bottom w:val="single" w:sz="4" w:space="0" w:color="auto"/>
            </w:tcBorders>
            <w:shd w:val="clear" w:color="auto" w:fill="auto"/>
          </w:tcPr>
          <w:p w14:paraId="20E505B2" w14:textId="77777777" w:rsidR="00253B36" w:rsidRPr="000930B7" w:rsidRDefault="00253B36" w:rsidP="00253B36">
            <w:pPr>
              <w:spacing w:after="0" w:line="240" w:lineRule="auto"/>
              <w:jc w:val="center"/>
              <w:rPr>
                <w:rFonts w:ascii="Arial" w:hAnsi="Arial" w:cs="Arial"/>
                <w:b/>
                <w:color w:val="000000"/>
                <w:sz w:val="10"/>
                <w:szCs w:val="10"/>
              </w:rPr>
            </w:pPr>
          </w:p>
          <w:p w14:paraId="0D1835F0" w14:textId="77777777" w:rsidR="00983398" w:rsidRDefault="00983398" w:rsidP="00253B36">
            <w:pPr>
              <w:spacing w:after="0" w:line="240" w:lineRule="auto"/>
              <w:jc w:val="center"/>
              <w:rPr>
                <w:rFonts w:ascii="Arial" w:hAnsi="Arial" w:cs="Arial"/>
                <w:b/>
                <w:color w:val="000000"/>
                <w:sz w:val="20"/>
                <w:szCs w:val="20"/>
              </w:rPr>
            </w:pPr>
          </w:p>
          <w:p w14:paraId="74D9FB78"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p w14:paraId="69912F24" w14:textId="77777777" w:rsidR="00253B36" w:rsidRPr="000930B7" w:rsidRDefault="00253B36" w:rsidP="00253B36">
            <w:pPr>
              <w:spacing w:after="0" w:line="240" w:lineRule="auto"/>
              <w:rPr>
                <w:rFonts w:ascii="Arial" w:hAnsi="Arial" w:cs="Arial"/>
                <w:b/>
                <w:color w:val="000000"/>
                <w:sz w:val="10"/>
                <w:szCs w:val="10"/>
              </w:rPr>
            </w:pPr>
          </w:p>
        </w:tc>
        <w:tc>
          <w:tcPr>
            <w:tcW w:w="4500" w:type="dxa"/>
            <w:shd w:val="clear" w:color="auto" w:fill="auto"/>
          </w:tcPr>
          <w:p w14:paraId="01CA5E5C" w14:textId="77777777" w:rsidR="00253B36" w:rsidRDefault="00253B36" w:rsidP="00C06ED4">
            <w:pPr>
              <w:spacing w:after="0" w:line="240" w:lineRule="auto"/>
              <w:rPr>
                <w:rFonts w:ascii="Arial" w:hAnsi="Arial" w:cs="Arial"/>
                <w:b/>
                <w:color w:val="000000"/>
                <w:sz w:val="20"/>
                <w:szCs w:val="20"/>
              </w:rPr>
            </w:pPr>
          </w:p>
          <w:p w14:paraId="4B92A093" w14:textId="77777777" w:rsidR="00983398" w:rsidRPr="00983398" w:rsidRDefault="00983398" w:rsidP="00C06ED4">
            <w:pPr>
              <w:spacing w:after="0" w:line="240" w:lineRule="auto"/>
              <w:rPr>
                <w:rFonts w:ascii="Arial" w:hAnsi="Arial" w:cs="Arial"/>
                <w:b/>
                <w:color w:val="000000"/>
                <w:sz w:val="10"/>
                <w:szCs w:val="10"/>
              </w:rPr>
            </w:pPr>
          </w:p>
          <w:p w14:paraId="5327073D"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253B36" w:rsidRPr="00020F9D" w14:paraId="4D42ADB5" w14:textId="77777777" w:rsidTr="00983398">
        <w:tc>
          <w:tcPr>
            <w:tcW w:w="3473" w:type="dxa"/>
            <w:shd w:val="clear" w:color="auto" w:fill="F2F2F2"/>
          </w:tcPr>
          <w:p w14:paraId="0814DC1B" w14:textId="77777777" w:rsidR="00253B36" w:rsidRDefault="00253B36" w:rsidP="00983398">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disbursements (excluding </w:t>
            </w:r>
            <w:r w:rsidR="004B0A2D">
              <w:rPr>
                <w:rFonts w:ascii="Arial" w:hAnsi="Arial" w:cs="Arial"/>
                <w:b/>
                <w:color w:val="000000"/>
                <w:sz w:val="20"/>
                <w:szCs w:val="20"/>
              </w:rPr>
              <w:t>Barrister</w:t>
            </w:r>
            <w:r w:rsidR="001C7997">
              <w:rPr>
                <w:rFonts w:ascii="Arial" w:hAnsi="Arial" w:cs="Arial"/>
                <w:b/>
                <w:color w:val="000000"/>
                <w:sz w:val="20"/>
                <w:szCs w:val="20"/>
              </w:rPr>
              <w:t>s</w:t>
            </w:r>
            <w:r w:rsidRPr="00020F9D">
              <w:rPr>
                <w:rFonts w:ascii="Arial" w:hAnsi="Arial" w:cs="Arial"/>
                <w:b/>
                <w:color w:val="000000"/>
                <w:sz w:val="20"/>
                <w:szCs w:val="20"/>
              </w:rPr>
              <w:t xml:space="preserve"> fees)</w:t>
            </w:r>
          </w:p>
          <w:p w14:paraId="234CBE78" w14:textId="77777777" w:rsidR="00983398" w:rsidRPr="00983398" w:rsidRDefault="00983398" w:rsidP="001C7997">
            <w:pPr>
              <w:spacing w:after="0" w:line="240" w:lineRule="auto"/>
              <w:rPr>
                <w:rFonts w:ascii="Arial" w:hAnsi="Arial" w:cs="Arial"/>
                <w:color w:val="000000"/>
                <w:sz w:val="20"/>
                <w:szCs w:val="20"/>
              </w:rPr>
            </w:pPr>
          </w:p>
        </w:tc>
        <w:tc>
          <w:tcPr>
            <w:tcW w:w="2447" w:type="dxa"/>
            <w:shd w:val="clear" w:color="auto" w:fill="auto"/>
          </w:tcPr>
          <w:p w14:paraId="5233C015" w14:textId="77777777" w:rsidR="00983398" w:rsidRDefault="00983398" w:rsidP="00253B36">
            <w:pPr>
              <w:spacing w:after="0" w:line="240" w:lineRule="auto"/>
              <w:jc w:val="center"/>
              <w:rPr>
                <w:rFonts w:ascii="Arial" w:hAnsi="Arial" w:cs="Arial"/>
                <w:b/>
                <w:color w:val="000000"/>
                <w:sz w:val="20"/>
                <w:szCs w:val="20"/>
              </w:rPr>
            </w:pPr>
          </w:p>
          <w:p w14:paraId="265CD234" w14:textId="77777777" w:rsidR="00983398" w:rsidRDefault="00983398" w:rsidP="00253B36">
            <w:pPr>
              <w:spacing w:after="0" w:line="240" w:lineRule="auto"/>
              <w:jc w:val="center"/>
              <w:rPr>
                <w:rFonts w:ascii="Arial" w:hAnsi="Arial" w:cs="Arial"/>
                <w:b/>
                <w:color w:val="000000"/>
                <w:sz w:val="20"/>
                <w:szCs w:val="20"/>
              </w:rPr>
            </w:pPr>
          </w:p>
          <w:p w14:paraId="51F8CFEF"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tc>
        <w:tc>
          <w:tcPr>
            <w:tcW w:w="4500" w:type="dxa"/>
            <w:shd w:val="clear" w:color="auto" w:fill="auto"/>
          </w:tcPr>
          <w:p w14:paraId="514DE2C2" w14:textId="77777777" w:rsidR="00253B36" w:rsidRDefault="00253B36" w:rsidP="00C06ED4">
            <w:pPr>
              <w:spacing w:after="0" w:line="240" w:lineRule="auto"/>
              <w:rPr>
                <w:rFonts w:ascii="Arial" w:hAnsi="Arial" w:cs="Arial"/>
                <w:b/>
                <w:color w:val="000000"/>
                <w:sz w:val="20"/>
                <w:szCs w:val="20"/>
              </w:rPr>
            </w:pPr>
          </w:p>
          <w:p w14:paraId="34010BA3" w14:textId="77777777" w:rsidR="00983398" w:rsidRDefault="00983398" w:rsidP="00C06ED4">
            <w:pPr>
              <w:spacing w:after="0" w:line="240" w:lineRule="auto"/>
              <w:rPr>
                <w:rFonts w:ascii="Arial" w:hAnsi="Arial" w:cs="Arial"/>
                <w:b/>
                <w:color w:val="000000"/>
                <w:sz w:val="20"/>
                <w:szCs w:val="20"/>
              </w:rPr>
            </w:pPr>
          </w:p>
          <w:p w14:paraId="272839EB"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983398" w:rsidRPr="00020F9D" w14:paraId="26A527FB" w14:textId="77777777" w:rsidTr="00983398">
        <w:tc>
          <w:tcPr>
            <w:tcW w:w="3473" w:type="dxa"/>
            <w:shd w:val="clear" w:color="auto" w:fill="F2F2F2"/>
          </w:tcPr>
          <w:p w14:paraId="120EE195" w14:textId="77777777" w:rsidR="00983398" w:rsidRDefault="00983398" w:rsidP="00983398">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w:t>
            </w:r>
            <w:r w:rsidR="004B0A2D">
              <w:rPr>
                <w:rFonts w:ascii="Arial" w:hAnsi="Arial" w:cs="Arial"/>
                <w:b/>
                <w:color w:val="000000"/>
                <w:sz w:val="20"/>
                <w:szCs w:val="20"/>
              </w:rPr>
              <w:t>Barrister</w:t>
            </w:r>
            <w:r w:rsidR="001C7997">
              <w:rPr>
                <w:rFonts w:ascii="Arial" w:hAnsi="Arial" w:cs="Arial"/>
                <w:b/>
                <w:color w:val="000000"/>
                <w:sz w:val="20"/>
                <w:szCs w:val="20"/>
              </w:rPr>
              <w:t>s</w:t>
            </w:r>
            <w:r w:rsidRPr="00020F9D">
              <w:rPr>
                <w:rFonts w:ascii="Arial" w:hAnsi="Arial" w:cs="Arial"/>
                <w:b/>
                <w:color w:val="000000"/>
                <w:sz w:val="20"/>
                <w:szCs w:val="20"/>
              </w:rPr>
              <w:t xml:space="preserve"> fees</w:t>
            </w:r>
            <w:r>
              <w:rPr>
                <w:rFonts w:ascii="Arial" w:hAnsi="Arial" w:cs="Arial"/>
                <w:b/>
                <w:color w:val="000000"/>
                <w:sz w:val="20"/>
                <w:szCs w:val="20"/>
              </w:rPr>
              <w:t xml:space="preserve"> (if applicable)</w:t>
            </w:r>
          </w:p>
          <w:p w14:paraId="5FF0C906" w14:textId="77777777" w:rsidR="00983398" w:rsidRPr="00983398" w:rsidRDefault="00983398" w:rsidP="00EF4A6A">
            <w:pPr>
              <w:spacing w:after="0" w:line="240" w:lineRule="auto"/>
              <w:rPr>
                <w:rFonts w:ascii="Arial" w:hAnsi="Arial" w:cs="Arial"/>
                <w:color w:val="000000"/>
                <w:sz w:val="20"/>
                <w:szCs w:val="20"/>
              </w:rPr>
            </w:pPr>
          </w:p>
        </w:tc>
        <w:tc>
          <w:tcPr>
            <w:tcW w:w="2447" w:type="dxa"/>
            <w:shd w:val="clear" w:color="auto" w:fill="auto"/>
          </w:tcPr>
          <w:p w14:paraId="335CD85A" w14:textId="77777777" w:rsidR="00983398" w:rsidRDefault="00983398" w:rsidP="00253B36">
            <w:pPr>
              <w:spacing w:after="0" w:line="240" w:lineRule="auto"/>
              <w:jc w:val="center"/>
              <w:rPr>
                <w:rFonts w:ascii="Arial" w:hAnsi="Arial" w:cs="Arial"/>
                <w:b/>
                <w:color w:val="000000"/>
                <w:sz w:val="20"/>
                <w:szCs w:val="20"/>
              </w:rPr>
            </w:pPr>
          </w:p>
          <w:p w14:paraId="0BE4C120" w14:textId="77777777" w:rsidR="00983398" w:rsidRDefault="00983398" w:rsidP="00253B36">
            <w:pPr>
              <w:spacing w:after="0" w:line="240" w:lineRule="auto"/>
              <w:jc w:val="center"/>
              <w:rPr>
                <w:rFonts w:ascii="Arial" w:hAnsi="Arial" w:cs="Arial"/>
                <w:b/>
                <w:color w:val="000000"/>
                <w:sz w:val="20"/>
                <w:szCs w:val="20"/>
              </w:rPr>
            </w:pPr>
          </w:p>
          <w:p w14:paraId="61D1A697" w14:textId="77777777" w:rsidR="00983398" w:rsidRDefault="00983398"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p w14:paraId="42F0D103" w14:textId="77777777" w:rsidR="00983398" w:rsidRPr="000930B7" w:rsidRDefault="00983398" w:rsidP="00253B36">
            <w:pPr>
              <w:spacing w:after="0" w:line="240" w:lineRule="auto"/>
              <w:jc w:val="center"/>
              <w:rPr>
                <w:rFonts w:ascii="Arial" w:hAnsi="Arial" w:cs="Arial"/>
                <w:b/>
                <w:color w:val="000000"/>
                <w:sz w:val="10"/>
                <w:szCs w:val="10"/>
              </w:rPr>
            </w:pPr>
          </w:p>
        </w:tc>
        <w:tc>
          <w:tcPr>
            <w:tcW w:w="4500" w:type="dxa"/>
            <w:shd w:val="clear" w:color="auto" w:fill="auto"/>
          </w:tcPr>
          <w:p w14:paraId="2B8F37FB" w14:textId="77777777" w:rsidR="00983398" w:rsidRDefault="00983398" w:rsidP="00C06ED4">
            <w:pPr>
              <w:spacing w:after="0" w:line="240" w:lineRule="auto"/>
              <w:rPr>
                <w:rFonts w:ascii="Arial" w:hAnsi="Arial" w:cs="Arial"/>
                <w:b/>
                <w:color w:val="000000"/>
                <w:sz w:val="20"/>
                <w:szCs w:val="20"/>
              </w:rPr>
            </w:pPr>
          </w:p>
          <w:p w14:paraId="3063747F" w14:textId="77777777" w:rsidR="00983398" w:rsidRDefault="00983398" w:rsidP="00C06ED4">
            <w:pPr>
              <w:spacing w:after="0" w:line="240" w:lineRule="auto"/>
              <w:rPr>
                <w:rFonts w:ascii="Arial" w:hAnsi="Arial" w:cs="Arial"/>
                <w:b/>
                <w:color w:val="000000"/>
                <w:sz w:val="20"/>
                <w:szCs w:val="20"/>
              </w:rPr>
            </w:pPr>
          </w:p>
          <w:p w14:paraId="7278FD95"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253B36" w:rsidRPr="00020F9D" w14:paraId="30A16D9B" w14:textId="77777777" w:rsidTr="00983398">
        <w:trPr>
          <w:trHeight w:val="70"/>
        </w:trPr>
        <w:tc>
          <w:tcPr>
            <w:tcW w:w="5920" w:type="dxa"/>
            <w:gridSpan w:val="2"/>
            <w:shd w:val="clear" w:color="auto" w:fill="F2F2F2"/>
          </w:tcPr>
          <w:p w14:paraId="28FB7C8F" w14:textId="77777777" w:rsidR="00253B36" w:rsidRPr="00020F9D" w:rsidRDefault="00253B36" w:rsidP="00253B36">
            <w:pPr>
              <w:spacing w:after="0" w:line="240" w:lineRule="auto"/>
              <w:rPr>
                <w:rFonts w:ascii="Arial" w:hAnsi="Arial" w:cs="Arial"/>
                <w:b/>
                <w:color w:val="000000"/>
                <w:sz w:val="20"/>
                <w:szCs w:val="20"/>
              </w:rPr>
            </w:pPr>
          </w:p>
          <w:p w14:paraId="52E65283" w14:textId="77777777" w:rsidR="00253B36" w:rsidRPr="00020F9D" w:rsidRDefault="00253B36" w:rsidP="00253B36">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Taking the above into account, please confirm the </w:t>
            </w:r>
            <w:r w:rsidRPr="00020F9D">
              <w:rPr>
                <w:rFonts w:ascii="Arial" w:hAnsi="Arial" w:cs="Arial"/>
                <w:b/>
                <w:color w:val="000000"/>
                <w:sz w:val="20"/>
                <w:szCs w:val="20"/>
                <w:u w:val="single"/>
              </w:rPr>
              <w:t>total</w:t>
            </w:r>
            <w:r w:rsidRPr="00020F9D">
              <w:rPr>
                <w:rFonts w:ascii="Arial" w:hAnsi="Arial" w:cs="Arial"/>
                <w:b/>
                <w:color w:val="000000"/>
                <w:sz w:val="20"/>
                <w:szCs w:val="20"/>
              </w:rPr>
              <w:t xml:space="preserve"> amount of </w:t>
            </w:r>
            <w:r w:rsidR="001C7997">
              <w:rPr>
                <w:rFonts w:ascii="Arial" w:hAnsi="Arial" w:cs="Arial"/>
                <w:b/>
                <w:color w:val="000000"/>
                <w:sz w:val="20"/>
                <w:szCs w:val="20"/>
              </w:rPr>
              <w:t xml:space="preserve">funding </w:t>
            </w:r>
            <w:r w:rsidRPr="00020F9D">
              <w:rPr>
                <w:rFonts w:ascii="Arial" w:hAnsi="Arial" w:cs="Arial"/>
                <w:b/>
                <w:color w:val="000000"/>
                <w:sz w:val="20"/>
                <w:szCs w:val="20"/>
              </w:rPr>
              <w:t>required</w:t>
            </w:r>
            <w:r w:rsidR="004B0A2D">
              <w:rPr>
                <w:rFonts w:ascii="Arial" w:hAnsi="Arial" w:cs="Arial"/>
                <w:b/>
                <w:color w:val="000000"/>
                <w:sz w:val="20"/>
                <w:szCs w:val="20"/>
              </w:rPr>
              <w:t xml:space="preserve"> (inclusive of VAT)</w:t>
            </w:r>
            <w:r w:rsidR="009370B6">
              <w:rPr>
                <w:rFonts w:ascii="Arial" w:hAnsi="Arial" w:cs="Arial"/>
                <w:b/>
                <w:color w:val="000000"/>
                <w:sz w:val="20"/>
                <w:szCs w:val="20"/>
              </w:rPr>
              <w:t>:</w:t>
            </w:r>
            <w:r w:rsidRPr="00020F9D">
              <w:rPr>
                <w:rFonts w:ascii="Arial" w:hAnsi="Arial" w:cs="Arial"/>
                <w:b/>
                <w:color w:val="000000"/>
                <w:sz w:val="20"/>
                <w:szCs w:val="20"/>
              </w:rPr>
              <w:t xml:space="preserve"> </w:t>
            </w:r>
          </w:p>
          <w:p w14:paraId="68F86040" w14:textId="77777777" w:rsidR="00253B36" w:rsidRPr="00020F9D" w:rsidRDefault="00253B36" w:rsidP="00253B36">
            <w:pPr>
              <w:spacing w:after="0" w:line="240" w:lineRule="auto"/>
              <w:rPr>
                <w:rFonts w:ascii="Arial" w:hAnsi="Arial" w:cs="Arial"/>
                <w:b/>
                <w:color w:val="000000"/>
                <w:sz w:val="20"/>
                <w:szCs w:val="20"/>
              </w:rPr>
            </w:pPr>
          </w:p>
        </w:tc>
        <w:tc>
          <w:tcPr>
            <w:tcW w:w="4500" w:type="dxa"/>
            <w:shd w:val="clear" w:color="auto" w:fill="auto"/>
          </w:tcPr>
          <w:p w14:paraId="1B917056" w14:textId="77777777" w:rsidR="00253B36" w:rsidRPr="00020F9D" w:rsidRDefault="00253B36" w:rsidP="00253B36">
            <w:pPr>
              <w:spacing w:after="0" w:line="240" w:lineRule="auto"/>
              <w:rPr>
                <w:rFonts w:ascii="Arial" w:hAnsi="Arial" w:cs="Arial"/>
                <w:b/>
                <w:color w:val="000000"/>
                <w:sz w:val="20"/>
                <w:szCs w:val="20"/>
              </w:rPr>
            </w:pPr>
          </w:p>
          <w:p w14:paraId="358F5B19" w14:textId="77777777" w:rsidR="00253B36" w:rsidRPr="00020F9D" w:rsidRDefault="00253B36" w:rsidP="00253B36">
            <w:pPr>
              <w:spacing w:after="0" w:line="240" w:lineRule="auto"/>
              <w:rPr>
                <w:rFonts w:ascii="Arial" w:hAnsi="Arial" w:cs="Arial"/>
                <w:b/>
                <w:color w:val="000000"/>
                <w:sz w:val="10"/>
                <w:szCs w:val="10"/>
              </w:rPr>
            </w:pPr>
          </w:p>
          <w:p w14:paraId="57A6AF56"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w:t>
            </w:r>
          </w:p>
        </w:tc>
      </w:tr>
    </w:tbl>
    <w:p w14:paraId="3BF69459" w14:textId="77777777" w:rsidR="00C06ED4" w:rsidRPr="007E0D8D" w:rsidRDefault="00C06ED4" w:rsidP="003177BD">
      <w:pPr>
        <w:spacing w:after="0" w:line="240" w:lineRule="auto"/>
        <w:rPr>
          <w:rFonts w:ascii="Arial" w:hAnsi="Arial" w:cs="Arial"/>
          <w:b/>
          <w:color w:val="20B5FC"/>
          <w:sz w:val="30"/>
          <w:szCs w:val="30"/>
        </w:rPr>
      </w:pPr>
    </w:p>
    <w:p w14:paraId="7DA5E748" w14:textId="77777777" w:rsidR="00593052" w:rsidRPr="007E0D8D" w:rsidRDefault="00593052" w:rsidP="003177BD">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C06ED4" w:rsidRPr="007E0D8D">
        <w:rPr>
          <w:rFonts w:ascii="Arial" w:hAnsi="Arial" w:cs="Arial"/>
          <w:b/>
          <w:color w:val="20B5FC"/>
          <w:sz w:val="24"/>
          <w:szCs w:val="24"/>
        </w:rPr>
        <w:t>9</w:t>
      </w:r>
      <w:r w:rsidRPr="007E0D8D">
        <w:rPr>
          <w:rFonts w:ascii="Arial" w:hAnsi="Arial" w:cs="Arial"/>
          <w:b/>
          <w:color w:val="20B5FC"/>
          <w:sz w:val="24"/>
          <w:szCs w:val="24"/>
        </w:rPr>
        <w:t xml:space="preserve"> – Security for Costs</w:t>
      </w:r>
    </w:p>
    <w:p w14:paraId="60A6A3E6" w14:textId="77777777" w:rsidR="00593052" w:rsidRPr="00C06ED4" w:rsidRDefault="00593052" w:rsidP="003177BD">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593052" w:rsidRPr="00780C5D" w14:paraId="1320BDFB" w14:textId="77777777" w:rsidTr="00593052">
        <w:tc>
          <w:tcPr>
            <w:tcW w:w="3081" w:type="dxa"/>
            <w:shd w:val="clear" w:color="auto" w:fill="F2F2F2"/>
          </w:tcPr>
          <w:p w14:paraId="73EA9A60" w14:textId="77777777" w:rsidR="00593052" w:rsidRPr="00780C5D" w:rsidRDefault="00593052" w:rsidP="004B0A2D">
            <w:pPr>
              <w:spacing w:after="0" w:line="240" w:lineRule="auto"/>
              <w:rPr>
                <w:rFonts w:ascii="Arial" w:hAnsi="Arial" w:cs="Arial"/>
                <w:b/>
                <w:color w:val="000000"/>
                <w:sz w:val="20"/>
                <w:szCs w:val="20"/>
              </w:rPr>
            </w:pPr>
            <w:r>
              <w:rPr>
                <w:rFonts w:ascii="Arial" w:hAnsi="Arial" w:cs="Arial"/>
                <w:b/>
                <w:color w:val="000000"/>
                <w:sz w:val="20"/>
                <w:szCs w:val="20"/>
              </w:rPr>
              <w:t>Is your client facing an application</w:t>
            </w:r>
            <w:r w:rsidR="004B0A2D">
              <w:rPr>
                <w:rFonts w:ascii="Arial" w:hAnsi="Arial" w:cs="Arial"/>
                <w:b/>
                <w:color w:val="000000"/>
                <w:sz w:val="20"/>
                <w:szCs w:val="20"/>
              </w:rPr>
              <w:t xml:space="preserve"> or order</w:t>
            </w:r>
            <w:r>
              <w:rPr>
                <w:rFonts w:ascii="Arial" w:hAnsi="Arial" w:cs="Arial"/>
                <w:b/>
                <w:color w:val="000000"/>
                <w:sz w:val="20"/>
                <w:szCs w:val="20"/>
              </w:rPr>
              <w:t xml:space="preserve"> for Security for Costs?</w:t>
            </w:r>
          </w:p>
        </w:tc>
        <w:tc>
          <w:tcPr>
            <w:tcW w:w="7339" w:type="dxa"/>
            <w:shd w:val="clear" w:color="auto" w:fill="auto"/>
          </w:tcPr>
          <w:p w14:paraId="0A313D54" w14:textId="77777777" w:rsidR="00593052" w:rsidRDefault="00593052" w:rsidP="00593052">
            <w:pPr>
              <w:spacing w:after="0" w:line="240" w:lineRule="auto"/>
              <w:jc w:val="center"/>
              <w:rPr>
                <w:rFonts w:ascii="Arial" w:hAnsi="Arial" w:cs="Arial"/>
                <w:b/>
                <w:color w:val="000000"/>
                <w:sz w:val="20"/>
                <w:szCs w:val="20"/>
              </w:rPr>
            </w:pPr>
          </w:p>
          <w:p w14:paraId="1E0A7B16" w14:textId="77777777" w:rsidR="00593052" w:rsidRPr="00780C5D" w:rsidRDefault="00593052" w:rsidP="00593052">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593052" w:rsidRPr="00780C5D" w14:paraId="0B432C0D" w14:textId="77777777" w:rsidTr="00593052">
        <w:tc>
          <w:tcPr>
            <w:tcW w:w="3081" w:type="dxa"/>
            <w:shd w:val="clear" w:color="auto" w:fill="F2F2F2"/>
          </w:tcPr>
          <w:p w14:paraId="6A25087E" w14:textId="77777777" w:rsidR="00593052" w:rsidRPr="00780C5D" w:rsidRDefault="00593052" w:rsidP="004B0A2D">
            <w:pPr>
              <w:spacing w:after="0" w:line="240" w:lineRule="auto"/>
              <w:rPr>
                <w:rFonts w:ascii="Arial" w:hAnsi="Arial" w:cs="Arial"/>
                <w:b/>
                <w:color w:val="000000"/>
                <w:sz w:val="20"/>
                <w:szCs w:val="20"/>
              </w:rPr>
            </w:pPr>
            <w:r>
              <w:rPr>
                <w:rFonts w:ascii="Arial" w:hAnsi="Arial" w:cs="Arial"/>
                <w:b/>
                <w:color w:val="000000"/>
                <w:sz w:val="20"/>
                <w:szCs w:val="20"/>
              </w:rPr>
              <w:t xml:space="preserve">If yes, please confirm the </w:t>
            </w:r>
            <w:r w:rsidR="004B0A2D">
              <w:rPr>
                <w:rFonts w:ascii="Arial" w:hAnsi="Arial" w:cs="Arial"/>
                <w:b/>
                <w:color w:val="000000"/>
                <w:sz w:val="20"/>
                <w:szCs w:val="20"/>
              </w:rPr>
              <w:t>amount of security required:</w:t>
            </w:r>
          </w:p>
        </w:tc>
        <w:tc>
          <w:tcPr>
            <w:tcW w:w="7339" w:type="dxa"/>
            <w:shd w:val="clear" w:color="auto" w:fill="auto"/>
          </w:tcPr>
          <w:p w14:paraId="29C3C076" w14:textId="77777777" w:rsidR="00593052" w:rsidRDefault="00593052" w:rsidP="00593052">
            <w:pPr>
              <w:spacing w:after="0" w:line="240" w:lineRule="auto"/>
              <w:rPr>
                <w:rFonts w:ascii="Arial" w:hAnsi="Arial" w:cs="Arial"/>
                <w:b/>
                <w:color w:val="000000"/>
                <w:sz w:val="20"/>
                <w:szCs w:val="20"/>
              </w:rPr>
            </w:pPr>
          </w:p>
          <w:p w14:paraId="55BB3DEA" w14:textId="77777777" w:rsidR="00593052" w:rsidRPr="00780C5D" w:rsidRDefault="00593052" w:rsidP="00593052">
            <w:pPr>
              <w:spacing w:after="0" w:line="240" w:lineRule="auto"/>
              <w:rPr>
                <w:rFonts w:ascii="Arial" w:hAnsi="Arial" w:cs="Arial"/>
                <w:b/>
                <w:color w:val="000000"/>
                <w:sz w:val="20"/>
                <w:szCs w:val="20"/>
              </w:rPr>
            </w:pPr>
            <w:r>
              <w:rPr>
                <w:rFonts w:ascii="Arial" w:hAnsi="Arial" w:cs="Arial"/>
                <w:b/>
                <w:color w:val="000000"/>
                <w:sz w:val="20"/>
                <w:szCs w:val="20"/>
              </w:rPr>
              <w:t>£</w:t>
            </w:r>
          </w:p>
        </w:tc>
      </w:tr>
      <w:tr w:rsidR="004B0A2D" w:rsidRPr="00780C5D" w14:paraId="27225855" w14:textId="77777777" w:rsidTr="00593052">
        <w:tc>
          <w:tcPr>
            <w:tcW w:w="3081" w:type="dxa"/>
            <w:shd w:val="clear" w:color="auto" w:fill="F2F2F2"/>
          </w:tcPr>
          <w:p w14:paraId="2AFDB3BC" w14:textId="77777777" w:rsidR="004B0A2D" w:rsidRDefault="004B0A2D" w:rsidP="004B0A2D">
            <w:pPr>
              <w:spacing w:after="0" w:line="240" w:lineRule="auto"/>
              <w:rPr>
                <w:rFonts w:ascii="Arial" w:hAnsi="Arial" w:cs="Arial"/>
                <w:b/>
                <w:color w:val="000000"/>
                <w:sz w:val="20"/>
                <w:szCs w:val="20"/>
              </w:rPr>
            </w:pPr>
            <w:r>
              <w:rPr>
                <w:rFonts w:ascii="Arial" w:hAnsi="Arial" w:cs="Arial"/>
                <w:b/>
                <w:color w:val="000000"/>
                <w:sz w:val="20"/>
                <w:szCs w:val="20"/>
              </w:rPr>
              <w:t>Is your client likely to face an application for Security for Costs?</w:t>
            </w:r>
          </w:p>
        </w:tc>
        <w:tc>
          <w:tcPr>
            <w:tcW w:w="7339" w:type="dxa"/>
            <w:shd w:val="clear" w:color="auto" w:fill="auto"/>
          </w:tcPr>
          <w:p w14:paraId="61E4F1EF" w14:textId="77777777" w:rsidR="004B0A2D" w:rsidRDefault="004B0A2D" w:rsidP="004B0A2D">
            <w:pPr>
              <w:spacing w:after="0" w:line="240" w:lineRule="auto"/>
              <w:jc w:val="center"/>
              <w:rPr>
                <w:rFonts w:ascii="Arial" w:hAnsi="Arial" w:cs="Arial"/>
                <w:b/>
                <w:color w:val="000000"/>
                <w:sz w:val="20"/>
                <w:szCs w:val="20"/>
              </w:rPr>
            </w:pPr>
            <w:r>
              <w:rPr>
                <w:rFonts w:ascii="Arial" w:hAnsi="Arial" w:cs="Arial"/>
                <w:b/>
                <w:color w:val="000000"/>
                <w:sz w:val="20"/>
                <w:szCs w:val="20"/>
              </w:rPr>
              <w:br/>
            </w:r>
            <w:r w:rsidRPr="00780C5D">
              <w:rPr>
                <w:rFonts w:ascii="Arial" w:hAnsi="Arial" w:cs="Arial"/>
                <w:b/>
                <w:color w:val="000000"/>
                <w:sz w:val="20"/>
                <w:szCs w:val="20"/>
              </w:rPr>
              <w:t>YES/NO</w:t>
            </w:r>
          </w:p>
        </w:tc>
      </w:tr>
      <w:tr w:rsidR="004B0A2D" w:rsidRPr="00780C5D" w14:paraId="5BDAD350" w14:textId="77777777" w:rsidTr="004B0A2D">
        <w:tc>
          <w:tcPr>
            <w:tcW w:w="3081" w:type="dxa"/>
            <w:tcBorders>
              <w:top w:val="single" w:sz="4" w:space="0" w:color="auto"/>
              <w:left w:val="single" w:sz="4" w:space="0" w:color="auto"/>
              <w:bottom w:val="single" w:sz="4" w:space="0" w:color="auto"/>
              <w:right w:val="single" w:sz="4" w:space="0" w:color="auto"/>
            </w:tcBorders>
            <w:shd w:val="clear" w:color="auto" w:fill="F2F2F2"/>
          </w:tcPr>
          <w:p w14:paraId="6BA38E0B" w14:textId="77777777" w:rsidR="004B0A2D" w:rsidRPr="00780C5D" w:rsidRDefault="004B0A2D" w:rsidP="00F72F66">
            <w:pPr>
              <w:spacing w:after="0" w:line="240" w:lineRule="auto"/>
              <w:rPr>
                <w:rFonts w:ascii="Arial" w:hAnsi="Arial" w:cs="Arial"/>
                <w:b/>
                <w:color w:val="000000"/>
                <w:sz w:val="20"/>
                <w:szCs w:val="20"/>
              </w:rPr>
            </w:pPr>
            <w:r>
              <w:rPr>
                <w:rFonts w:ascii="Arial" w:hAnsi="Arial" w:cs="Arial"/>
                <w:b/>
                <w:color w:val="000000"/>
                <w:sz w:val="20"/>
                <w:szCs w:val="20"/>
              </w:rPr>
              <w:t>If yes, please confirm the</w:t>
            </w:r>
            <w:r w:rsidR="00DA4F2F">
              <w:rPr>
                <w:rFonts w:ascii="Arial" w:hAnsi="Arial" w:cs="Arial"/>
                <w:b/>
                <w:color w:val="000000"/>
                <w:sz w:val="20"/>
                <w:szCs w:val="20"/>
              </w:rPr>
              <w:t xml:space="preserve"> likely</w:t>
            </w:r>
            <w:r>
              <w:rPr>
                <w:rFonts w:ascii="Arial" w:hAnsi="Arial" w:cs="Arial"/>
                <w:b/>
                <w:color w:val="000000"/>
                <w:sz w:val="20"/>
                <w:szCs w:val="20"/>
              </w:rPr>
              <w:t xml:space="preserve"> amount of security required:</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C8D1BAD" w14:textId="77777777" w:rsidR="004B0A2D" w:rsidRDefault="004B0A2D" w:rsidP="004B0A2D">
            <w:pPr>
              <w:spacing w:after="0" w:line="240" w:lineRule="auto"/>
              <w:jc w:val="center"/>
              <w:rPr>
                <w:rFonts w:ascii="Arial" w:hAnsi="Arial" w:cs="Arial"/>
                <w:b/>
                <w:color w:val="000000"/>
                <w:sz w:val="20"/>
                <w:szCs w:val="20"/>
              </w:rPr>
            </w:pPr>
          </w:p>
          <w:p w14:paraId="4C6BBA67" w14:textId="77777777" w:rsidR="004B0A2D" w:rsidRPr="00780C5D" w:rsidRDefault="004B0A2D" w:rsidP="004B0A2D">
            <w:pPr>
              <w:spacing w:after="0" w:line="240" w:lineRule="auto"/>
              <w:rPr>
                <w:rFonts w:ascii="Arial" w:hAnsi="Arial" w:cs="Arial"/>
                <w:b/>
                <w:color w:val="000000"/>
                <w:sz w:val="20"/>
                <w:szCs w:val="20"/>
              </w:rPr>
            </w:pPr>
            <w:r>
              <w:rPr>
                <w:rFonts w:ascii="Arial" w:hAnsi="Arial" w:cs="Arial"/>
                <w:b/>
                <w:color w:val="000000"/>
                <w:sz w:val="20"/>
                <w:szCs w:val="20"/>
              </w:rPr>
              <w:t>£</w:t>
            </w:r>
          </w:p>
        </w:tc>
      </w:tr>
    </w:tbl>
    <w:p w14:paraId="74E9925B" w14:textId="77777777" w:rsidR="00BC6565" w:rsidRDefault="00BC6565" w:rsidP="003177BD">
      <w:pPr>
        <w:spacing w:after="0" w:line="240" w:lineRule="auto"/>
        <w:rPr>
          <w:rFonts w:ascii="Arial" w:hAnsi="Arial" w:cs="Arial"/>
          <w:b/>
          <w:color w:val="00B0F0"/>
          <w:sz w:val="20"/>
          <w:szCs w:val="20"/>
        </w:rPr>
      </w:pPr>
    </w:p>
    <w:p w14:paraId="3FA09549" w14:textId="77777777" w:rsidR="007E0D8D" w:rsidRDefault="007E0D8D" w:rsidP="003177BD">
      <w:pPr>
        <w:spacing w:after="0" w:line="240" w:lineRule="auto"/>
        <w:rPr>
          <w:rFonts w:ascii="Arial" w:hAnsi="Arial" w:cs="Arial"/>
          <w:b/>
          <w:color w:val="20B5FC"/>
          <w:sz w:val="24"/>
          <w:szCs w:val="24"/>
        </w:rPr>
      </w:pPr>
    </w:p>
    <w:p w14:paraId="0E8BDE79" w14:textId="77777777" w:rsidR="00721049" w:rsidRPr="007E0D8D" w:rsidRDefault="00721049" w:rsidP="003177BD">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C06ED4" w:rsidRPr="007E0D8D">
        <w:rPr>
          <w:rFonts w:ascii="Arial" w:hAnsi="Arial" w:cs="Arial"/>
          <w:b/>
          <w:color w:val="20B5FC"/>
          <w:sz w:val="24"/>
          <w:szCs w:val="24"/>
        </w:rPr>
        <w:t>10</w:t>
      </w:r>
      <w:r w:rsidR="007E0D8D">
        <w:rPr>
          <w:rFonts w:ascii="Arial" w:hAnsi="Arial" w:cs="Arial"/>
          <w:b/>
          <w:color w:val="20B5FC"/>
          <w:sz w:val="24"/>
          <w:szCs w:val="24"/>
        </w:rPr>
        <w:t xml:space="preserve"> </w:t>
      </w:r>
      <w:r w:rsidR="007E0D8D" w:rsidRPr="007E0D8D">
        <w:rPr>
          <w:rFonts w:ascii="Arial" w:hAnsi="Arial" w:cs="Arial"/>
          <w:b/>
          <w:color w:val="20B5FC"/>
          <w:sz w:val="24"/>
          <w:szCs w:val="24"/>
        </w:rPr>
        <w:t xml:space="preserve">– </w:t>
      </w:r>
      <w:r w:rsidRPr="007E0D8D">
        <w:rPr>
          <w:rFonts w:ascii="Arial" w:hAnsi="Arial" w:cs="Arial"/>
          <w:b/>
          <w:color w:val="20B5FC"/>
          <w:sz w:val="24"/>
          <w:szCs w:val="24"/>
        </w:rPr>
        <w:t>Documents</w:t>
      </w:r>
    </w:p>
    <w:p w14:paraId="26E29057" w14:textId="77777777" w:rsidR="00721049" w:rsidRPr="00C06ED4" w:rsidRDefault="00721049" w:rsidP="003177BD">
      <w:pPr>
        <w:spacing w:after="0" w:line="240" w:lineRule="auto"/>
        <w:rPr>
          <w:rFonts w:ascii="Arial" w:hAnsi="Arial" w:cs="Arial"/>
          <w:color w:val="000000"/>
          <w:sz w:val="10"/>
          <w:szCs w:val="10"/>
        </w:rPr>
      </w:pPr>
    </w:p>
    <w:p w14:paraId="5CC81EEA" w14:textId="77777777" w:rsidR="00721049" w:rsidRDefault="00873F4C" w:rsidP="003177BD">
      <w:pPr>
        <w:spacing w:after="0" w:line="240" w:lineRule="auto"/>
        <w:rPr>
          <w:rFonts w:ascii="Arial" w:hAnsi="Arial" w:cs="Arial"/>
          <w:color w:val="000000"/>
          <w:sz w:val="20"/>
          <w:szCs w:val="20"/>
        </w:rPr>
      </w:pPr>
      <w:r w:rsidRPr="00780C5D">
        <w:rPr>
          <w:rFonts w:ascii="Arial" w:hAnsi="Arial" w:cs="Arial"/>
          <w:color w:val="000000"/>
          <w:sz w:val="20"/>
          <w:szCs w:val="20"/>
        </w:rPr>
        <w:t xml:space="preserve">Help us to help you. Well-presented cases have a better chance of obtaining </w:t>
      </w:r>
      <w:r w:rsidR="000930B7">
        <w:rPr>
          <w:rFonts w:ascii="Arial" w:hAnsi="Arial" w:cs="Arial"/>
          <w:color w:val="000000"/>
          <w:sz w:val="20"/>
          <w:szCs w:val="20"/>
        </w:rPr>
        <w:t>funding and/or insurance</w:t>
      </w:r>
      <w:r w:rsidRPr="00780C5D">
        <w:rPr>
          <w:rFonts w:ascii="Arial" w:hAnsi="Arial" w:cs="Arial"/>
          <w:color w:val="000000"/>
          <w:sz w:val="20"/>
          <w:szCs w:val="20"/>
        </w:rPr>
        <w:t xml:space="preserve">. Please enclose all relevant documentation you think </w:t>
      </w:r>
      <w:r w:rsidR="00C06ED4">
        <w:rPr>
          <w:rFonts w:ascii="Arial" w:hAnsi="Arial" w:cs="Arial"/>
          <w:color w:val="000000"/>
          <w:sz w:val="20"/>
          <w:szCs w:val="20"/>
        </w:rPr>
        <w:t>funders</w:t>
      </w:r>
      <w:r w:rsidRPr="00780C5D">
        <w:rPr>
          <w:rFonts w:ascii="Arial" w:hAnsi="Arial" w:cs="Arial"/>
          <w:color w:val="000000"/>
          <w:sz w:val="20"/>
          <w:szCs w:val="20"/>
        </w:rPr>
        <w:t xml:space="preserve"> </w:t>
      </w:r>
      <w:r w:rsidR="00C06ED4">
        <w:rPr>
          <w:rFonts w:ascii="Arial" w:hAnsi="Arial" w:cs="Arial"/>
          <w:color w:val="000000"/>
          <w:sz w:val="20"/>
          <w:szCs w:val="20"/>
        </w:rPr>
        <w:t>and/or insurer</w:t>
      </w:r>
      <w:r w:rsidR="00593052">
        <w:rPr>
          <w:rFonts w:ascii="Arial" w:hAnsi="Arial" w:cs="Arial"/>
          <w:color w:val="000000"/>
          <w:sz w:val="20"/>
          <w:szCs w:val="20"/>
        </w:rPr>
        <w:t xml:space="preserve">s </w:t>
      </w:r>
      <w:r w:rsidRPr="00780C5D">
        <w:rPr>
          <w:rFonts w:ascii="Arial" w:hAnsi="Arial" w:cs="Arial"/>
          <w:color w:val="000000"/>
          <w:sz w:val="20"/>
          <w:szCs w:val="20"/>
        </w:rPr>
        <w:t>will need to consider the case. If further inform</w:t>
      </w:r>
      <w:r w:rsidR="00CD330E" w:rsidRPr="00780C5D">
        <w:rPr>
          <w:rFonts w:ascii="Arial" w:hAnsi="Arial" w:cs="Arial"/>
          <w:color w:val="000000"/>
          <w:sz w:val="20"/>
          <w:szCs w:val="20"/>
        </w:rPr>
        <w:t xml:space="preserve">ation is </w:t>
      </w:r>
      <w:r w:rsidR="00721049">
        <w:rPr>
          <w:rFonts w:ascii="Arial" w:hAnsi="Arial" w:cs="Arial"/>
          <w:color w:val="000000"/>
          <w:sz w:val="20"/>
          <w:szCs w:val="20"/>
        </w:rPr>
        <w:t>r</w:t>
      </w:r>
      <w:r w:rsidR="00CD330E" w:rsidRPr="00780C5D">
        <w:rPr>
          <w:rFonts w:ascii="Arial" w:hAnsi="Arial" w:cs="Arial"/>
          <w:color w:val="000000"/>
          <w:sz w:val="20"/>
          <w:szCs w:val="20"/>
        </w:rPr>
        <w:t>equired</w:t>
      </w:r>
      <w:r w:rsidR="0018671B">
        <w:rPr>
          <w:rFonts w:ascii="Arial" w:hAnsi="Arial" w:cs="Arial"/>
          <w:color w:val="000000"/>
          <w:sz w:val="20"/>
          <w:szCs w:val="20"/>
        </w:rPr>
        <w:t>,</w:t>
      </w:r>
      <w:r w:rsidRPr="00780C5D">
        <w:rPr>
          <w:rFonts w:ascii="Arial" w:hAnsi="Arial" w:cs="Arial"/>
          <w:color w:val="000000"/>
          <w:sz w:val="20"/>
          <w:szCs w:val="20"/>
        </w:rPr>
        <w:t xml:space="preserve"> completion of the assessment is likely to be considerably delayed.</w:t>
      </w:r>
    </w:p>
    <w:p w14:paraId="0456D186" w14:textId="77777777" w:rsidR="00DA4F2F" w:rsidRDefault="00DA4F2F" w:rsidP="003177BD">
      <w:pPr>
        <w:spacing w:after="0" w:line="240" w:lineRule="auto"/>
        <w:rPr>
          <w:rFonts w:ascii="Arial" w:hAnsi="Arial" w:cs="Arial"/>
          <w:color w:val="000000"/>
          <w:sz w:val="20"/>
          <w:szCs w:val="20"/>
        </w:rPr>
      </w:pPr>
    </w:p>
    <w:p w14:paraId="11B0C558" w14:textId="77777777" w:rsidR="00DA4F2F" w:rsidRPr="00780C5D" w:rsidRDefault="00DA4F2F" w:rsidP="003177BD">
      <w:pPr>
        <w:spacing w:after="0" w:line="240" w:lineRule="auto"/>
        <w:rPr>
          <w:rFonts w:ascii="Arial" w:hAnsi="Arial" w:cs="Arial"/>
          <w:color w:val="000000"/>
          <w:sz w:val="20"/>
          <w:szCs w:val="20"/>
        </w:rPr>
      </w:pPr>
      <w:r>
        <w:rPr>
          <w:rFonts w:ascii="Arial" w:hAnsi="Arial" w:cs="Arial"/>
          <w:color w:val="000000"/>
          <w:sz w:val="20"/>
          <w:szCs w:val="20"/>
        </w:rPr>
        <w:t>Examples of the types of documentation required</w:t>
      </w:r>
      <w:r w:rsidR="00791A9B">
        <w:rPr>
          <w:rFonts w:ascii="Arial" w:hAnsi="Arial" w:cs="Arial"/>
          <w:color w:val="000000"/>
          <w:sz w:val="20"/>
          <w:szCs w:val="20"/>
        </w:rPr>
        <w:t xml:space="preserve"> (where available)</w:t>
      </w:r>
      <w:r>
        <w:rPr>
          <w:rFonts w:ascii="Arial" w:hAnsi="Arial" w:cs="Arial"/>
          <w:color w:val="000000"/>
          <w:sz w:val="20"/>
          <w:szCs w:val="20"/>
        </w:rPr>
        <w:t xml:space="preserve"> include:</w:t>
      </w:r>
    </w:p>
    <w:p w14:paraId="458F7545" w14:textId="77777777" w:rsidR="00873F4C" w:rsidRPr="00780C5D" w:rsidRDefault="00873F4C" w:rsidP="003177BD">
      <w:pPr>
        <w:spacing w:after="0" w:line="240" w:lineRule="auto"/>
        <w:rPr>
          <w:rFonts w:ascii="Arial" w:hAnsi="Arial" w:cs="Arial"/>
          <w:color w:val="000000"/>
          <w:sz w:val="20"/>
          <w:szCs w:val="20"/>
        </w:rPr>
      </w:pPr>
    </w:p>
    <w:p w14:paraId="2B92A9AA" w14:textId="77777777" w:rsidR="00BE67E8" w:rsidRP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Case s</w:t>
      </w:r>
      <w:r w:rsidR="00F72F66" w:rsidRPr="00190BE9">
        <w:rPr>
          <w:rFonts w:ascii="Arial" w:hAnsi="Arial" w:cs="Arial"/>
          <w:b/>
          <w:sz w:val="20"/>
          <w:szCs w:val="20"/>
        </w:rPr>
        <w:t xml:space="preserve">ummary </w:t>
      </w:r>
      <w:r w:rsidR="00F72F66" w:rsidRPr="00190BE9">
        <w:rPr>
          <w:rFonts w:ascii="Arial" w:hAnsi="Arial" w:cs="Arial"/>
          <w:sz w:val="20"/>
          <w:szCs w:val="20"/>
        </w:rPr>
        <w:t xml:space="preserve">(including a commentary on the facts, liability, quantum and enforcement. </w:t>
      </w:r>
      <w:r w:rsidRPr="00190BE9">
        <w:rPr>
          <w:rFonts w:ascii="Arial" w:hAnsi="Arial" w:cs="Arial"/>
          <w:sz w:val="20"/>
          <w:szCs w:val="20"/>
        </w:rPr>
        <w:t>It must also include your views on the prospects of success;</w:t>
      </w:r>
    </w:p>
    <w:p w14:paraId="3483B12E" w14:textId="77777777" w:rsidR="00190BE9" w:rsidRP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Costs b</w:t>
      </w:r>
      <w:r w:rsidRPr="00190BE9">
        <w:rPr>
          <w:rFonts w:ascii="Arial" w:hAnsi="Arial" w:cs="Arial"/>
          <w:b/>
          <w:sz w:val="20"/>
          <w:szCs w:val="20"/>
        </w:rPr>
        <w:t xml:space="preserve">udget </w:t>
      </w:r>
      <w:r w:rsidRPr="00190BE9">
        <w:rPr>
          <w:rFonts w:ascii="Arial" w:hAnsi="Arial" w:cs="Arial"/>
          <w:sz w:val="20"/>
          <w:szCs w:val="20"/>
        </w:rPr>
        <w:t>(an itemised schedule of projected costs referring to stage in the litigation, up to and including the hearing);</w:t>
      </w:r>
    </w:p>
    <w:p w14:paraId="3B31040F" w14:textId="77777777" w:rsidR="00190BE9" w:rsidRDefault="00190BE9" w:rsidP="00DA4F2F">
      <w:pPr>
        <w:numPr>
          <w:ilvl w:val="0"/>
          <w:numId w:val="9"/>
        </w:numPr>
        <w:spacing w:after="0" w:line="240" w:lineRule="auto"/>
        <w:rPr>
          <w:rFonts w:ascii="Arial" w:hAnsi="Arial" w:cs="Arial"/>
          <w:b/>
          <w:sz w:val="20"/>
          <w:szCs w:val="20"/>
        </w:rPr>
      </w:pPr>
      <w:r w:rsidRPr="00190BE9">
        <w:rPr>
          <w:rFonts w:ascii="Arial" w:hAnsi="Arial" w:cs="Arial"/>
          <w:b/>
          <w:sz w:val="20"/>
          <w:szCs w:val="20"/>
        </w:rPr>
        <w:t xml:space="preserve">Barrister’s </w:t>
      </w:r>
      <w:r>
        <w:rPr>
          <w:rFonts w:ascii="Arial" w:hAnsi="Arial" w:cs="Arial"/>
          <w:b/>
          <w:sz w:val="20"/>
          <w:szCs w:val="20"/>
        </w:rPr>
        <w:t>a</w:t>
      </w:r>
      <w:r w:rsidRPr="00190BE9">
        <w:rPr>
          <w:rFonts w:ascii="Arial" w:hAnsi="Arial" w:cs="Arial"/>
          <w:b/>
          <w:sz w:val="20"/>
          <w:szCs w:val="20"/>
        </w:rPr>
        <w:t>dvice</w:t>
      </w:r>
      <w:r>
        <w:rPr>
          <w:rFonts w:ascii="Arial" w:hAnsi="Arial" w:cs="Arial"/>
          <w:b/>
          <w:sz w:val="20"/>
          <w:szCs w:val="20"/>
        </w:rPr>
        <w:t>;</w:t>
      </w:r>
    </w:p>
    <w:p w14:paraId="62757ED3" w14:textId="77777777" w:rsid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Pleadings;</w:t>
      </w:r>
    </w:p>
    <w:p w14:paraId="508F5A84" w14:textId="77777777" w:rsid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Correspondence with the opponent;</w:t>
      </w:r>
    </w:p>
    <w:p w14:paraId="26904914"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Experts reports;</w:t>
      </w:r>
    </w:p>
    <w:p w14:paraId="085056EA"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Witness statements/Depositions;</w:t>
      </w:r>
    </w:p>
    <w:p w14:paraId="0D230FE6"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Evidence of Opponent’s financial strength.</w:t>
      </w:r>
    </w:p>
    <w:p w14:paraId="1525A993" w14:textId="77777777" w:rsidR="00190BE9" w:rsidRDefault="00190BE9" w:rsidP="00190BE9">
      <w:pPr>
        <w:spacing w:after="0" w:line="240" w:lineRule="auto"/>
        <w:rPr>
          <w:rFonts w:ascii="Arial" w:hAnsi="Arial" w:cs="Arial"/>
          <w:b/>
          <w:sz w:val="20"/>
          <w:szCs w:val="20"/>
        </w:rPr>
      </w:pPr>
    </w:p>
    <w:p w14:paraId="60E716A9" w14:textId="77777777" w:rsidR="00190BE9" w:rsidRDefault="00190BE9" w:rsidP="00190BE9">
      <w:pPr>
        <w:spacing w:after="0" w:line="240" w:lineRule="auto"/>
        <w:rPr>
          <w:rFonts w:ascii="Arial" w:hAnsi="Arial" w:cs="Arial"/>
          <w:b/>
          <w:sz w:val="20"/>
          <w:szCs w:val="20"/>
        </w:rPr>
      </w:pPr>
    </w:p>
    <w:p w14:paraId="1C5D3C52" w14:textId="77777777" w:rsidR="00190BE9" w:rsidRDefault="00190BE9" w:rsidP="00190BE9">
      <w:pPr>
        <w:spacing w:after="0" w:line="240" w:lineRule="auto"/>
        <w:rPr>
          <w:rFonts w:ascii="Arial" w:hAnsi="Arial" w:cs="Arial"/>
          <w:b/>
          <w:sz w:val="20"/>
          <w:szCs w:val="20"/>
        </w:rPr>
      </w:pPr>
    </w:p>
    <w:p w14:paraId="3FDFD0FC" w14:textId="77777777" w:rsidR="002D38B7" w:rsidRDefault="002D38B7" w:rsidP="00190BE9">
      <w:pPr>
        <w:spacing w:after="0" w:line="240" w:lineRule="auto"/>
        <w:rPr>
          <w:rFonts w:ascii="Arial" w:hAnsi="Arial" w:cs="Arial"/>
          <w:b/>
          <w:sz w:val="20"/>
          <w:szCs w:val="20"/>
        </w:rPr>
      </w:pPr>
    </w:p>
    <w:p w14:paraId="08611A0F" w14:textId="77777777" w:rsidR="002D38B7" w:rsidRDefault="002D38B7" w:rsidP="00190BE9">
      <w:pPr>
        <w:spacing w:after="0" w:line="240" w:lineRule="auto"/>
        <w:rPr>
          <w:rFonts w:ascii="Arial" w:hAnsi="Arial" w:cs="Arial"/>
          <w:b/>
          <w:sz w:val="20"/>
          <w:szCs w:val="20"/>
        </w:rPr>
      </w:pPr>
    </w:p>
    <w:p w14:paraId="10316202" w14:textId="77777777" w:rsidR="00190BE9" w:rsidRDefault="00190BE9" w:rsidP="00190BE9">
      <w:pPr>
        <w:spacing w:after="0" w:line="240" w:lineRule="auto"/>
        <w:rPr>
          <w:rFonts w:ascii="Arial" w:hAnsi="Arial" w:cs="Arial"/>
          <w:b/>
          <w:sz w:val="20"/>
          <w:szCs w:val="20"/>
        </w:rPr>
      </w:pPr>
    </w:p>
    <w:p w14:paraId="51898ED0" w14:textId="77777777" w:rsidR="00190BE9" w:rsidRDefault="00190BE9" w:rsidP="00190BE9">
      <w:pPr>
        <w:spacing w:after="0" w:line="240" w:lineRule="auto"/>
        <w:rPr>
          <w:rFonts w:ascii="Arial" w:hAnsi="Arial" w:cs="Arial"/>
          <w:b/>
          <w:sz w:val="20"/>
          <w:szCs w:val="20"/>
        </w:rPr>
      </w:pPr>
    </w:p>
    <w:p w14:paraId="2538A239" w14:textId="77777777" w:rsidR="00DA4F2F" w:rsidRPr="00AB2B99" w:rsidRDefault="00DA4F2F" w:rsidP="004B59C1">
      <w:pPr>
        <w:spacing w:after="0" w:line="240" w:lineRule="auto"/>
        <w:rPr>
          <w:rFonts w:ascii="Arial" w:hAnsi="Arial" w:cs="Arial"/>
          <w:b/>
          <w:color w:val="00B0F0"/>
          <w:sz w:val="20"/>
          <w:szCs w:val="20"/>
        </w:rPr>
      </w:pPr>
    </w:p>
    <w:p w14:paraId="08B42453" w14:textId="77777777" w:rsidR="004B59C1" w:rsidRPr="007E0D8D" w:rsidRDefault="004B59C1" w:rsidP="004B59C1">
      <w:pPr>
        <w:spacing w:after="0" w:line="240" w:lineRule="auto"/>
        <w:rPr>
          <w:rFonts w:ascii="Arial" w:hAnsi="Arial" w:cs="Arial"/>
          <w:b/>
          <w:color w:val="20B5FC"/>
          <w:sz w:val="24"/>
          <w:szCs w:val="24"/>
        </w:rPr>
      </w:pPr>
      <w:r w:rsidRPr="007E0D8D">
        <w:rPr>
          <w:rFonts w:ascii="Arial" w:hAnsi="Arial" w:cs="Arial"/>
          <w:b/>
          <w:color w:val="20B5FC"/>
          <w:sz w:val="24"/>
          <w:szCs w:val="24"/>
        </w:rPr>
        <w:t>Section 1</w:t>
      </w:r>
      <w:r w:rsidR="00C06ED4" w:rsidRPr="007E0D8D">
        <w:rPr>
          <w:rFonts w:ascii="Arial" w:hAnsi="Arial" w:cs="Arial"/>
          <w:b/>
          <w:color w:val="20B5FC"/>
          <w:sz w:val="24"/>
          <w:szCs w:val="24"/>
        </w:rPr>
        <w:t>1</w:t>
      </w:r>
      <w:r w:rsidRPr="007E0D8D">
        <w:rPr>
          <w:rFonts w:ascii="Arial" w:hAnsi="Arial" w:cs="Arial"/>
          <w:b/>
          <w:color w:val="20B5FC"/>
          <w:sz w:val="24"/>
          <w:szCs w:val="24"/>
        </w:rPr>
        <w:t xml:space="preserve"> – Declaration</w:t>
      </w:r>
    </w:p>
    <w:p w14:paraId="01E23FCD" w14:textId="77777777" w:rsidR="004B59C1" w:rsidRPr="00AB2B99" w:rsidRDefault="004B59C1" w:rsidP="004B59C1">
      <w:pPr>
        <w:spacing w:after="0" w:line="240" w:lineRule="auto"/>
        <w:rPr>
          <w:rFonts w:ascii="Arial" w:hAnsi="Arial" w:cs="Arial"/>
          <w:color w:val="000000"/>
          <w:sz w:val="20"/>
          <w:szCs w:val="20"/>
        </w:rPr>
      </w:pPr>
    </w:p>
    <w:p w14:paraId="5FB63F10" w14:textId="77777777" w:rsidR="000A7162" w:rsidRDefault="004B59C1" w:rsidP="000A7162">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declare that the information contained in this form and accompanying enclosures </w:t>
      </w:r>
      <w:r w:rsidR="00DA4F2F">
        <w:rPr>
          <w:rFonts w:ascii="Arial" w:hAnsi="Arial" w:cs="Arial"/>
          <w:color w:val="000000"/>
          <w:sz w:val="20"/>
          <w:szCs w:val="20"/>
        </w:rPr>
        <w:t>represents a “fair presentation” of the risk.</w:t>
      </w:r>
    </w:p>
    <w:p w14:paraId="6D9E2D5E" w14:textId="77777777" w:rsidR="00AB2B99" w:rsidRPr="00AB2B99" w:rsidRDefault="00AB2B99" w:rsidP="00AB2B99">
      <w:pPr>
        <w:pStyle w:val="ListParagraph"/>
        <w:spacing w:after="0" w:line="240" w:lineRule="auto"/>
        <w:jc w:val="both"/>
        <w:rPr>
          <w:rFonts w:ascii="Arial" w:hAnsi="Arial" w:cs="Arial"/>
          <w:color w:val="000000"/>
          <w:sz w:val="10"/>
          <w:szCs w:val="10"/>
        </w:rPr>
      </w:pPr>
    </w:p>
    <w:p w14:paraId="683F56D9" w14:textId="77777777" w:rsidR="003E4079" w:rsidRDefault="004B59C1" w:rsidP="003E4079">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believe that the </w:t>
      </w:r>
      <w:r w:rsidR="00294718">
        <w:rPr>
          <w:rFonts w:ascii="Arial" w:hAnsi="Arial" w:cs="Arial"/>
          <w:color w:val="000000"/>
          <w:sz w:val="20"/>
          <w:szCs w:val="20"/>
        </w:rPr>
        <w:t>level of insurance</w:t>
      </w:r>
      <w:r w:rsidR="0091347F">
        <w:rPr>
          <w:rFonts w:ascii="Arial" w:hAnsi="Arial" w:cs="Arial"/>
          <w:color w:val="000000"/>
          <w:sz w:val="20"/>
          <w:szCs w:val="20"/>
        </w:rPr>
        <w:t xml:space="preserve"> requested</w:t>
      </w:r>
      <w:r w:rsidRPr="00FD0001">
        <w:rPr>
          <w:rFonts w:ascii="Arial" w:hAnsi="Arial" w:cs="Arial"/>
          <w:color w:val="000000"/>
          <w:sz w:val="20"/>
          <w:szCs w:val="20"/>
        </w:rPr>
        <w:t xml:space="preserve"> in Section 7</w:t>
      </w:r>
      <w:r w:rsidR="00294718">
        <w:rPr>
          <w:rFonts w:ascii="Arial" w:hAnsi="Arial" w:cs="Arial"/>
          <w:color w:val="000000"/>
          <w:sz w:val="20"/>
          <w:szCs w:val="20"/>
        </w:rPr>
        <w:t>, and/or the amount of funding</w:t>
      </w:r>
      <w:r w:rsidR="0091347F">
        <w:rPr>
          <w:rFonts w:ascii="Arial" w:hAnsi="Arial" w:cs="Arial"/>
          <w:color w:val="000000"/>
          <w:sz w:val="20"/>
          <w:szCs w:val="20"/>
        </w:rPr>
        <w:t xml:space="preserve"> requested</w:t>
      </w:r>
      <w:r w:rsidR="000A38FA" w:rsidRPr="00FD0001">
        <w:rPr>
          <w:rFonts w:ascii="Arial" w:hAnsi="Arial" w:cs="Arial"/>
          <w:color w:val="000000"/>
          <w:sz w:val="20"/>
          <w:szCs w:val="20"/>
        </w:rPr>
        <w:t xml:space="preserve"> in Section 8</w:t>
      </w:r>
      <w:r w:rsidRPr="00FD0001">
        <w:rPr>
          <w:rFonts w:ascii="Arial" w:hAnsi="Arial" w:cs="Arial"/>
          <w:color w:val="000000"/>
          <w:sz w:val="20"/>
          <w:szCs w:val="20"/>
        </w:rPr>
        <w:t xml:space="preserve"> is </w:t>
      </w:r>
      <w:proofErr w:type="gramStart"/>
      <w:r w:rsidRPr="00FD0001">
        <w:rPr>
          <w:rFonts w:ascii="Arial" w:hAnsi="Arial" w:cs="Arial"/>
          <w:color w:val="000000"/>
          <w:sz w:val="20"/>
          <w:szCs w:val="20"/>
        </w:rPr>
        <w:t>sufficient</w:t>
      </w:r>
      <w:proofErr w:type="gramEnd"/>
      <w:r w:rsidRPr="00FD0001">
        <w:rPr>
          <w:rFonts w:ascii="Arial" w:hAnsi="Arial" w:cs="Arial"/>
          <w:color w:val="000000"/>
          <w:sz w:val="20"/>
          <w:szCs w:val="20"/>
        </w:rPr>
        <w:t xml:space="preserve"> to pursue the claim to the conclusion of </w:t>
      </w:r>
      <w:r w:rsidR="0091347F">
        <w:rPr>
          <w:rFonts w:ascii="Arial" w:hAnsi="Arial" w:cs="Arial"/>
          <w:color w:val="000000"/>
          <w:sz w:val="20"/>
          <w:szCs w:val="20"/>
        </w:rPr>
        <w:t xml:space="preserve">a fully contested </w:t>
      </w:r>
      <w:r w:rsidR="00886443">
        <w:rPr>
          <w:rFonts w:ascii="Arial" w:hAnsi="Arial" w:cs="Arial"/>
          <w:color w:val="000000"/>
          <w:sz w:val="20"/>
          <w:szCs w:val="20"/>
        </w:rPr>
        <w:t>trial, unless otherwise stated.</w:t>
      </w:r>
    </w:p>
    <w:p w14:paraId="60F3ABA8" w14:textId="77777777" w:rsidR="00AB2B99" w:rsidRPr="00AB2B99" w:rsidRDefault="00AB2B99" w:rsidP="00AB2B99">
      <w:pPr>
        <w:pStyle w:val="ListParagraph"/>
        <w:spacing w:after="0" w:line="240" w:lineRule="auto"/>
        <w:ind w:left="0"/>
        <w:jc w:val="both"/>
        <w:rPr>
          <w:rFonts w:ascii="Arial" w:hAnsi="Arial" w:cs="Arial"/>
          <w:color w:val="000000"/>
          <w:sz w:val="10"/>
          <w:szCs w:val="10"/>
        </w:rPr>
      </w:pPr>
    </w:p>
    <w:p w14:paraId="7F0D2A4A" w14:textId="77777777" w:rsidR="003E4079" w:rsidRPr="00BC6565" w:rsidRDefault="003E4079" w:rsidP="004C4EBC">
      <w:pPr>
        <w:pStyle w:val="ListParagraph"/>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I/We agree to be bound b</w:t>
      </w:r>
      <w:r w:rsidR="00D25289">
        <w:rPr>
          <w:rFonts w:ascii="Arial" w:hAnsi="Arial" w:cs="Arial"/>
          <w:color w:val="000000"/>
          <w:sz w:val="20"/>
          <w:szCs w:val="20"/>
        </w:rPr>
        <w:t xml:space="preserve">y </w:t>
      </w:r>
      <w:proofErr w:type="spellStart"/>
      <w:r w:rsidR="00D25289">
        <w:rPr>
          <w:rFonts w:ascii="Arial" w:hAnsi="Arial" w:cs="Arial"/>
          <w:color w:val="000000"/>
          <w:sz w:val="20"/>
          <w:szCs w:val="20"/>
        </w:rPr>
        <w:t>TheJudge’s</w:t>
      </w:r>
      <w:proofErr w:type="spellEnd"/>
      <w:r w:rsidR="00D25289">
        <w:rPr>
          <w:rFonts w:ascii="Arial" w:hAnsi="Arial" w:cs="Arial"/>
          <w:color w:val="000000"/>
          <w:sz w:val="20"/>
          <w:szCs w:val="20"/>
        </w:rPr>
        <w:t xml:space="preserve"> Terms of Business</w:t>
      </w:r>
      <w:r w:rsidR="00294718">
        <w:rPr>
          <w:rFonts w:ascii="Arial" w:hAnsi="Arial" w:cs="Arial"/>
          <w:color w:val="000000"/>
          <w:sz w:val="20"/>
          <w:szCs w:val="20"/>
        </w:rPr>
        <w:t>, as set out below.</w:t>
      </w:r>
    </w:p>
    <w:p w14:paraId="371C460E" w14:textId="77777777" w:rsidR="00BC6565" w:rsidRPr="00780C5D" w:rsidRDefault="00BC6565" w:rsidP="00BC6565">
      <w:pPr>
        <w:pStyle w:val="ListParagraph"/>
        <w:spacing w:after="0"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C4EBC" w:rsidRPr="00780C5D" w14:paraId="08250B82" w14:textId="77777777" w:rsidTr="00780C5D">
        <w:tc>
          <w:tcPr>
            <w:tcW w:w="5210" w:type="dxa"/>
            <w:shd w:val="clear" w:color="auto" w:fill="auto"/>
          </w:tcPr>
          <w:p w14:paraId="52B85396"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(client)</w:t>
            </w:r>
          </w:p>
          <w:p w14:paraId="046B8CCB" w14:textId="77777777" w:rsidR="004C4EBC" w:rsidRPr="00780C5D" w:rsidRDefault="004C4EBC" w:rsidP="00780C5D">
            <w:pPr>
              <w:spacing w:after="0" w:line="240" w:lineRule="auto"/>
              <w:rPr>
                <w:rFonts w:ascii="Arial" w:hAnsi="Arial" w:cs="Arial"/>
                <w:b/>
                <w:color w:val="000000"/>
                <w:sz w:val="20"/>
                <w:szCs w:val="20"/>
              </w:rPr>
            </w:pPr>
          </w:p>
          <w:p w14:paraId="2D04FF6B"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33C78423"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43930789" w14:textId="77777777" w:rsidTr="00294718">
        <w:trPr>
          <w:trHeight w:val="503"/>
        </w:trPr>
        <w:tc>
          <w:tcPr>
            <w:tcW w:w="10420" w:type="dxa"/>
            <w:gridSpan w:val="2"/>
            <w:shd w:val="clear" w:color="auto" w:fill="auto"/>
          </w:tcPr>
          <w:p w14:paraId="10373712"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Print name</w:t>
            </w:r>
          </w:p>
          <w:p w14:paraId="314873E6" w14:textId="77777777" w:rsidR="00E0709F" w:rsidRPr="00780C5D" w:rsidRDefault="00E0709F" w:rsidP="00780C5D">
            <w:pPr>
              <w:spacing w:after="0" w:line="240" w:lineRule="auto"/>
              <w:rPr>
                <w:rFonts w:ascii="Arial" w:hAnsi="Arial" w:cs="Arial"/>
                <w:b/>
                <w:color w:val="000000"/>
                <w:sz w:val="20"/>
                <w:szCs w:val="20"/>
              </w:rPr>
            </w:pPr>
          </w:p>
        </w:tc>
      </w:tr>
      <w:tr w:rsidR="004C4EBC" w:rsidRPr="00780C5D" w14:paraId="0A38E890" w14:textId="77777777" w:rsidTr="00780C5D">
        <w:tc>
          <w:tcPr>
            <w:tcW w:w="5210" w:type="dxa"/>
            <w:shd w:val="clear" w:color="auto" w:fill="auto"/>
          </w:tcPr>
          <w:p w14:paraId="7A94E975"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w:t>
            </w:r>
            <w:r w:rsidR="00421642">
              <w:rPr>
                <w:rFonts w:ascii="Arial" w:hAnsi="Arial" w:cs="Arial"/>
                <w:b/>
                <w:color w:val="000000"/>
                <w:sz w:val="20"/>
                <w:szCs w:val="20"/>
              </w:rPr>
              <w:t>lawyer</w:t>
            </w:r>
            <w:r w:rsidRPr="00780C5D">
              <w:rPr>
                <w:rFonts w:ascii="Arial" w:hAnsi="Arial" w:cs="Arial"/>
                <w:b/>
                <w:color w:val="000000"/>
                <w:sz w:val="20"/>
                <w:szCs w:val="20"/>
              </w:rPr>
              <w:t>)</w:t>
            </w:r>
          </w:p>
          <w:p w14:paraId="3DCD33C7" w14:textId="77777777" w:rsidR="004C4EBC" w:rsidRPr="00780C5D" w:rsidRDefault="004C4EBC" w:rsidP="00780C5D">
            <w:pPr>
              <w:spacing w:after="0" w:line="240" w:lineRule="auto"/>
              <w:rPr>
                <w:rFonts w:ascii="Arial" w:hAnsi="Arial" w:cs="Arial"/>
                <w:b/>
                <w:color w:val="000000"/>
                <w:sz w:val="20"/>
                <w:szCs w:val="20"/>
              </w:rPr>
            </w:pPr>
          </w:p>
          <w:p w14:paraId="04481FF4"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5DFE9221"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56995B6E" w14:textId="77777777" w:rsidTr="00780C5D">
        <w:tc>
          <w:tcPr>
            <w:tcW w:w="10420" w:type="dxa"/>
            <w:gridSpan w:val="2"/>
            <w:shd w:val="clear" w:color="auto" w:fill="auto"/>
          </w:tcPr>
          <w:p w14:paraId="443E975B"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Print name </w:t>
            </w:r>
          </w:p>
          <w:p w14:paraId="30415CFE" w14:textId="77777777" w:rsidR="00E0709F" w:rsidRPr="00780C5D" w:rsidRDefault="00E0709F" w:rsidP="00780C5D">
            <w:pPr>
              <w:spacing w:after="0" w:line="240" w:lineRule="auto"/>
              <w:rPr>
                <w:rFonts w:ascii="Arial" w:hAnsi="Arial" w:cs="Arial"/>
                <w:b/>
                <w:color w:val="000000"/>
                <w:sz w:val="20"/>
                <w:szCs w:val="20"/>
              </w:rPr>
            </w:pPr>
          </w:p>
        </w:tc>
      </w:tr>
    </w:tbl>
    <w:p w14:paraId="54557F06" w14:textId="77777777" w:rsidR="00AD27CE" w:rsidRDefault="00AD27CE" w:rsidP="003A253B">
      <w:pPr>
        <w:spacing w:after="0" w:line="240" w:lineRule="auto"/>
        <w:rPr>
          <w:rFonts w:ascii="Arial" w:hAnsi="Arial"/>
          <w:sz w:val="16"/>
          <w:szCs w:val="16"/>
        </w:rPr>
      </w:pPr>
    </w:p>
    <w:p w14:paraId="6EF6F0E1" w14:textId="77777777" w:rsidR="00D00229" w:rsidRDefault="00D00229" w:rsidP="003A253B">
      <w:pPr>
        <w:spacing w:after="0" w:line="240" w:lineRule="auto"/>
        <w:rPr>
          <w:rFonts w:ascii="Arial" w:hAnsi="Arial"/>
          <w:sz w:val="16"/>
          <w:szCs w:val="16"/>
        </w:rPr>
        <w:sectPr w:rsidR="00D00229" w:rsidSect="00562FBF">
          <w:footerReference w:type="default" r:id="rId17"/>
          <w:pgSz w:w="11906" w:h="16838" w:code="9"/>
          <w:pgMar w:top="720" w:right="720" w:bottom="720" w:left="720" w:header="709" w:footer="709" w:gutter="0"/>
          <w:cols w:space="708"/>
          <w:docGrid w:linePitch="360"/>
        </w:sectPr>
      </w:pPr>
    </w:p>
    <w:p w14:paraId="1283D091" w14:textId="5665C814" w:rsidR="00B905D7" w:rsidRDefault="00B905D7" w:rsidP="003A253B">
      <w:pPr>
        <w:spacing w:after="0" w:line="240" w:lineRule="auto"/>
        <w:rPr>
          <w:rFonts w:ascii="Arial" w:hAnsi="Arial" w:cs="Arial"/>
          <w:b/>
          <w:color w:val="20B5FC"/>
          <w:sz w:val="18"/>
          <w:szCs w:val="18"/>
        </w:rPr>
      </w:pPr>
      <w:bookmarkStart w:id="1" w:name="_Hlk254678"/>
      <w:proofErr w:type="spellStart"/>
      <w:r w:rsidRPr="006C056F">
        <w:rPr>
          <w:rFonts w:ascii="Arial" w:hAnsi="Arial" w:cs="Arial"/>
          <w:b/>
          <w:color w:val="20B5FC"/>
          <w:sz w:val="18"/>
          <w:szCs w:val="18"/>
        </w:rPr>
        <w:lastRenderedPageBreak/>
        <w:t>TheJudge</w:t>
      </w:r>
      <w:proofErr w:type="spellEnd"/>
      <w:r w:rsidRPr="006C056F">
        <w:rPr>
          <w:rFonts w:ascii="Arial" w:hAnsi="Arial" w:cs="Arial"/>
          <w:b/>
          <w:color w:val="20B5FC"/>
          <w:sz w:val="18"/>
          <w:szCs w:val="18"/>
        </w:rPr>
        <w:t xml:space="preserve"> Terms of Business</w:t>
      </w:r>
    </w:p>
    <w:p w14:paraId="19B9847B" w14:textId="77777777" w:rsidR="00CE4C15" w:rsidRPr="006C056F" w:rsidRDefault="00CE4C15" w:rsidP="003A253B">
      <w:pPr>
        <w:spacing w:after="0" w:line="240" w:lineRule="auto"/>
        <w:rPr>
          <w:rFonts w:ascii="Arial" w:hAnsi="Arial" w:cs="Arial"/>
          <w:b/>
          <w:color w:val="20B5FC"/>
          <w:sz w:val="18"/>
          <w:szCs w:val="18"/>
        </w:rPr>
      </w:pPr>
    </w:p>
    <w:p w14:paraId="65E502A5" w14:textId="77777777" w:rsidR="00B905D7" w:rsidRDefault="00B905D7" w:rsidP="003A253B">
      <w:pPr>
        <w:spacing w:after="0" w:line="240" w:lineRule="auto"/>
        <w:rPr>
          <w:rFonts w:ascii="Arial" w:hAnsi="Arial" w:cs="Arial"/>
          <w:sz w:val="14"/>
          <w:szCs w:val="14"/>
        </w:rPr>
      </w:pPr>
    </w:p>
    <w:p w14:paraId="1DA36815" w14:textId="77777777" w:rsidR="00294718" w:rsidRPr="00FD0979" w:rsidRDefault="000F18B1" w:rsidP="003A253B">
      <w:pPr>
        <w:spacing w:after="0" w:line="240" w:lineRule="auto"/>
        <w:rPr>
          <w:rFonts w:ascii="Arial" w:hAnsi="Arial" w:cs="Arial"/>
          <w:sz w:val="14"/>
          <w:szCs w:val="14"/>
        </w:rPr>
      </w:pPr>
      <w:r w:rsidRPr="00FD0979">
        <w:rPr>
          <w:rFonts w:ascii="Arial" w:hAnsi="Arial" w:cs="Arial"/>
          <w:sz w:val="14"/>
          <w:szCs w:val="14"/>
        </w:rPr>
        <w:t xml:space="preserve">The following Terms of Business set out what you can expect from us and what we expect from you when agreeing to handle your application for legal insurance and/or </w:t>
      </w:r>
      <w:proofErr w:type="gramStart"/>
      <w:r w:rsidRPr="00FD0979">
        <w:rPr>
          <w:rFonts w:ascii="Arial" w:hAnsi="Arial" w:cs="Arial"/>
          <w:sz w:val="14"/>
          <w:szCs w:val="14"/>
        </w:rPr>
        <w:t>third party</w:t>
      </w:r>
      <w:proofErr w:type="gramEnd"/>
      <w:r w:rsidRPr="00FD0979">
        <w:rPr>
          <w:rFonts w:ascii="Arial" w:hAnsi="Arial" w:cs="Arial"/>
          <w:sz w:val="14"/>
          <w:szCs w:val="14"/>
        </w:rPr>
        <w:t xml:space="preserve"> litigation funding. This document contains important information. Please read it carefully.</w:t>
      </w:r>
    </w:p>
    <w:p w14:paraId="20DCB5F0" w14:textId="77777777" w:rsidR="000F18B1" w:rsidRPr="00311AF0" w:rsidRDefault="000F18B1" w:rsidP="003A253B">
      <w:pPr>
        <w:spacing w:after="0" w:line="240" w:lineRule="auto"/>
        <w:rPr>
          <w:rFonts w:ascii="Arial" w:hAnsi="Arial" w:cs="Arial"/>
          <w:sz w:val="12"/>
          <w:szCs w:val="12"/>
        </w:rPr>
      </w:pPr>
    </w:p>
    <w:p w14:paraId="4E3C7687"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References to “we”, “us” and </w:t>
      </w:r>
      <w:proofErr w:type="gramStart"/>
      <w:r w:rsidRPr="00311AF0">
        <w:rPr>
          <w:rFonts w:ascii="Arial" w:hAnsi="Arial" w:cs="Arial"/>
          <w:sz w:val="12"/>
          <w:szCs w:val="12"/>
        </w:rPr>
        <w:t>“our”</w:t>
      </w:r>
      <w:proofErr w:type="gramEnd"/>
      <w:r w:rsidRPr="00311AF0">
        <w:rPr>
          <w:rFonts w:ascii="Arial" w:hAnsi="Arial" w:cs="Arial"/>
          <w:sz w:val="12"/>
          <w:szCs w:val="12"/>
        </w:rPr>
        <w:t xml:space="preserve"> are references to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References to “you”, “your” and “yours” are references to you and your legal representative. References to “provider” or “providers” are references to both legal expenses insurers and litigation funding companies. References to “litigation” include arbitration or other legal proceedings. </w:t>
      </w:r>
    </w:p>
    <w:p w14:paraId="009BF7AE" w14:textId="77777777" w:rsidR="000F18B1" w:rsidRPr="00311AF0" w:rsidRDefault="000F18B1" w:rsidP="000F18B1">
      <w:pPr>
        <w:spacing w:after="0" w:line="240" w:lineRule="auto"/>
        <w:rPr>
          <w:rFonts w:ascii="Arial" w:hAnsi="Arial" w:cs="Arial"/>
          <w:sz w:val="12"/>
          <w:szCs w:val="12"/>
        </w:rPr>
      </w:pPr>
    </w:p>
    <w:p w14:paraId="7A79917E"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This document supersedes any agreement with us previously in force in relation to this application, </w:t>
      </w:r>
      <w:proofErr w:type="gramStart"/>
      <w:r w:rsidRPr="00311AF0">
        <w:rPr>
          <w:rFonts w:ascii="Arial" w:hAnsi="Arial" w:cs="Arial"/>
          <w:sz w:val="12"/>
          <w:szCs w:val="12"/>
        </w:rPr>
        <w:t>with the exception of</w:t>
      </w:r>
      <w:proofErr w:type="gramEnd"/>
      <w:r w:rsidRPr="00311AF0">
        <w:rPr>
          <w:rFonts w:ascii="Arial" w:hAnsi="Arial" w:cs="Arial"/>
          <w:sz w:val="12"/>
          <w:szCs w:val="12"/>
        </w:rPr>
        <w:t xml:space="preserve"> any Non-Disclosure Agreement or Confidentiality Agreement signed by us. Please contact us immediately if there is anything in these Terms of Business that you do not understand or with which you disagree.</w:t>
      </w:r>
    </w:p>
    <w:p w14:paraId="24CF9353" w14:textId="77777777" w:rsidR="000F18B1" w:rsidRPr="00311AF0" w:rsidRDefault="000F18B1" w:rsidP="000F18B1">
      <w:pPr>
        <w:spacing w:after="0" w:line="240" w:lineRule="auto"/>
        <w:rPr>
          <w:rFonts w:ascii="Arial" w:hAnsi="Arial" w:cs="Arial"/>
          <w:sz w:val="12"/>
          <w:szCs w:val="12"/>
        </w:rPr>
      </w:pPr>
    </w:p>
    <w:p w14:paraId="4A53A29B"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Company</w:t>
      </w:r>
    </w:p>
    <w:p w14:paraId="0591EAC8" w14:textId="6DC5B75A"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conduct business through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which is a subsidiary of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Group Holdings Limited. Our Registered Office is </w:t>
      </w:r>
      <w:r w:rsidR="00446E0E">
        <w:rPr>
          <w:rFonts w:ascii="Arial" w:hAnsi="Arial" w:cs="Arial"/>
          <w:sz w:val="12"/>
          <w:szCs w:val="12"/>
        </w:rPr>
        <w:t>90 Fenchurch Street, London, EC</w:t>
      </w:r>
      <w:r w:rsidR="007C6EB6">
        <w:rPr>
          <w:rFonts w:ascii="Arial" w:hAnsi="Arial" w:cs="Arial"/>
          <w:sz w:val="12"/>
          <w:szCs w:val="12"/>
        </w:rPr>
        <w:t>3M 4ST</w:t>
      </w:r>
      <w:r w:rsidRPr="00311AF0">
        <w:rPr>
          <w:rFonts w:ascii="Arial" w:hAnsi="Arial" w:cs="Arial"/>
          <w:sz w:val="12"/>
          <w:szCs w:val="12"/>
        </w:rPr>
        <w:t xml:space="preserve">. Our company Registration Number is 03941392. Our FCA Reference Number is 309696. </w:t>
      </w:r>
    </w:p>
    <w:p w14:paraId="49E89F4C" w14:textId="77777777" w:rsidR="000F18B1" w:rsidRPr="00311AF0" w:rsidRDefault="000F18B1" w:rsidP="000F18B1">
      <w:pPr>
        <w:spacing w:after="0" w:line="240" w:lineRule="auto"/>
        <w:rPr>
          <w:rFonts w:ascii="Arial" w:hAnsi="Arial" w:cs="Arial"/>
          <w:sz w:val="12"/>
          <w:szCs w:val="12"/>
        </w:rPr>
      </w:pPr>
    </w:p>
    <w:p w14:paraId="7C33F9A0"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Regulation</w:t>
      </w:r>
    </w:p>
    <w:p w14:paraId="70FC7937" w14:textId="77777777"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is authorised and regulated by the Financial Conduct Authority (‘FCA’) to carry out insurance mediation activities. You may check our details with the FCA. Our FCA number is 309696.</w:t>
      </w:r>
    </w:p>
    <w:p w14:paraId="20C32A32" w14:textId="77777777" w:rsidR="000F18B1" w:rsidRPr="00311AF0" w:rsidRDefault="000F18B1" w:rsidP="000F18B1">
      <w:pPr>
        <w:spacing w:after="0" w:line="240" w:lineRule="auto"/>
        <w:rPr>
          <w:rFonts w:ascii="Arial" w:hAnsi="Arial" w:cs="Arial"/>
          <w:sz w:val="12"/>
          <w:szCs w:val="12"/>
        </w:rPr>
      </w:pPr>
    </w:p>
    <w:p w14:paraId="7A367356" w14:textId="77777777"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is regulated and authorised to provide advice on legal expenses insurance products. Where we provide a personal recommendation in relation to your insurance options, we will provide you with a written statement of our understanding of your insurance demands and needs, based upon the information provided before concluding an insurance contract.</w:t>
      </w:r>
    </w:p>
    <w:p w14:paraId="15F3ACC5" w14:textId="77777777" w:rsidR="000F18B1" w:rsidRPr="00311AF0" w:rsidRDefault="000F18B1" w:rsidP="000F18B1">
      <w:pPr>
        <w:spacing w:after="0" w:line="240" w:lineRule="auto"/>
        <w:rPr>
          <w:rFonts w:ascii="Arial" w:hAnsi="Arial" w:cs="Arial"/>
          <w:sz w:val="12"/>
          <w:szCs w:val="12"/>
        </w:rPr>
      </w:pPr>
    </w:p>
    <w:p w14:paraId="2129089D" w14:textId="4DBE165E" w:rsidR="000F18B1" w:rsidRDefault="000F18B1" w:rsidP="000F18B1">
      <w:pPr>
        <w:spacing w:after="0" w:line="240" w:lineRule="auto"/>
        <w:rPr>
          <w:rFonts w:ascii="Arial" w:hAnsi="Arial" w:cs="Arial"/>
          <w:sz w:val="12"/>
          <w:szCs w:val="12"/>
        </w:rPr>
      </w:pPr>
      <w:r w:rsidRPr="00311AF0">
        <w:rPr>
          <w:rFonts w:ascii="Arial" w:hAnsi="Arial" w:cs="Arial"/>
          <w:sz w:val="12"/>
          <w:szCs w:val="12"/>
        </w:rPr>
        <w:t>If we recommend an insurance policy to you, we will confirm why we believe the proposed cover to be suitable in satisfying your insurance requirements. It is important that you tell us if any of the information contained within such a statement is incorrect.</w:t>
      </w:r>
    </w:p>
    <w:p w14:paraId="106CF7E2" w14:textId="77777777" w:rsidR="00BD0F3B" w:rsidRPr="00311AF0" w:rsidRDefault="00BD0F3B" w:rsidP="000F18B1">
      <w:pPr>
        <w:spacing w:after="0" w:line="240" w:lineRule="auto"/>
        <w:rPr>
          <w:rFonts w:ascii="Arial" w:hAnsi="Arial" w:cs="Arial"/>
          <w:sz w:val="12"/>
          <w:szCs w:val="12"/>
        </w:rPr>
      </w:pPr>
    </w:p>
    <w:p w14:paraId="6D1A53B2" w14:textId="20262EA6"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is not regulated to, and is not purporting to, provide financial advice when </w:t>
      </w:r>
      <w:r w:rsidR="00A61FF6">
        <w:rPr>
          <w:rFonts w:ascii="Arial" w:hAnsi="Arial" w:cs="Arial"/>
          <w:sz w:val="12"/>
          <w:szCs w:val="12"/>
        </w:rPr>
        <w:t>sourcing</w:t>
      </w:r>
      <w:r w:rsidRPr="00311AF0">
        <w:rPr>
          <w:rFonts w:ascii="Arial" w:hAnsi="Arial" w:cs="Arial"/>
          <w:sz w:val="12"/>
          <w:szCs w:val="12"/>
        </w:rPr>
        <w:t xml:space="preserve"> litigation funding. Therefore, we cannot and do not recommend </w:t>
      </w:r>
      <w:proofErr w:type="gramStart"/>
      <w:r w:rsidRPr="00311AF0">
        <w:rPr>
          <w:rFonts w:ascii="Arial" w:hAnsi="Arial" w:cs="Arial"/>
          <w:sz w:val="12"/>
          <w:szCs w:val="12"/>
        </w:rPr>
        <w:t>particular funding</w:t>
      </w:r>
      <w:proofErr w:type="gramEnd"/>
      <w:r w:rsidRPr="00311AF0">
        <w:rPr>
          <w:rFonts w:ascii="Arial" w:hAnsi="Arial" w:cs="Arial"/>
          <w:sz w:val="12"/>
          <w:szCs w:val="12"/>
        </w:rPr>
        <w:t xml:space="preserve"> products. </w:t>
      </w:r>
    </w:p>
    <w:p w14:paraId="60FDC9CF" w14:textId="77777777" w:rsidR="000F18B1" w:rsidRPr="00311AF0" w:rsidRDefault="000F18B1" w:rsidP="000F18B1">
      <w:pPr>
        <w:spacing w:after="0" w:line="240" w:lineRule="auto"/>
        <w:rPr>
          <w:rFonts w:ascii="Arial" w:hAnsi="Arial" w:cs="Arial"/>
          <w:sz w:val="12"/>
          <w:szCs w:val="12"/>
        </w:rPr>
      </w:pPr>
    </w:p>
    <w:p w14:paraId="0333F68D"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Relationship with You</w:t>
      </w:r>
    </w:p>
    <w:p w14:paraId="7B86255C" w14:textId="7F186EC5"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are a broker who will act on your behalf to source </w:t>
      </w:r>
      <w:r w:rsidR="00A61FF6">
        <w:rPr>
          <w:rFonts w:ascii="Arial" w:hAnsi="Arial" w:cs="Arial"/>
          <w:sz w:val="12"/>
          <w:szCs w:val="12"/>
        </w:rPr>
        <w:t>litigation</w:t>
      </w:r>
      <w:r w:rsidRPr="00311AF0">
        <w:rPr>
          <w:rFonts w:ascii="Arial" w:hAnsi="Arial" w:cs="Arial"/>
          <w:sz w:val="12"/>
          <w:szCs w:val="12"/>
        </w:rPr>
        <w:t xml:space="preserve"> insurance (sometimes referred to as After the Event Insurance or ATE insurance) to insure legal expenses incurred in connection with a legal dispute.</w:t>
      </w:r>
      <w:r w:rsidR="00A61FF6">
        <w:rPr>
          <w:rFonts w:ascii="Arial" w:hAnsi="Arial" w:cs="Arial"/>
          <w:sz w:val="12"/>
          <w:szCs w:val="12"/>
        </w:rPr>
        <w:t xml:space="preserve"> We can also arrange litigation funding in order to finance legal expenses incurred in connection with a legal dispute.</w:t>
      </w:r>
    </w:p>
    <w:p w14:paraId="645425B8" w14:textId="77777777" w:rsidR="000F18B1" w:rsidRPr="00311AF0" w:rsidRDefault="000F18B1" w:rsidP="000F18B1">
      <w:pPr>
        <w:spacing w:after="0" w:line="240" w:lineRule="auto"/>
        <w:rPr>
          <w:rFonts w:ascii="Arial" w:hAnsi="Arial" w:cs="Arial"/>
          <w:sz w:val="12"/>
          <w:szCs w:val="12"/>
        </w:rPr>
      </w:pPr>
    </w:p>
    <w:p w14:paraId="0B37F8F6" w14:textId="6F834306" w:rsidR="000F18B1" w:rsidRDefault="000F18B1" w:rsidP="000F18B1">
      <w:pPr>
        <w:spacing w:after="0" w:line="240" w:lineRule="auto"/>
        <w:rPr>
          <w:rFonts w:ascii="Arial" w:hAnsi="Arial" w:cs="Arial"/>
          <w:b/>
          <w:sz w:val="12"/>
          <w:szCs w:val="12"/>
        </w:rPr>
      </w:pPr>
      <w:r w:rsidRPr="00311AF0">
        <w:rPr>
          <w:rFonts w:ascii="Arial" w:hAnsi="Arial" w:cs="Arial"/>
          <w:b/>
          <w:sz w:val="12"/>
          <w:szCs w:val="12"/>
        </w:rPr>
        <w:t>Our Approach to Market</w:t>
      </w:r>
      <w:r w:rsidR="00A61FF6">
        <w:rPr>
          <w:rFonts w:ascii="Arial" w:hAnsi="Arial" w:cs="Arial"/>
          <w:b/>
          <w:sz w:val="12"/>
          <w:szCs w:val="12"/>
        </w:rPr>
        <w:t xml:space="preserve"> for </w:t>
      </w:r>
      <w:r w:rsidR="00021E78">
        <w:rPr>
          <w:rFonts w:ascii="Arial" w:hAnsi="Arial" w:cs="Arial"/>
          <w:b/>
          <w:sz w:val="12"/>
          <w:szCs w:val="12"/>
        </w:rPr>
        <w:t>Litigation Insurance</w:t>
      </w:r>
    </w:p>
    <w:p w14:paraId="67F0D57C" w14:textId="77777777" w:rsidR="00A61FF6" w:rsidRPr="00311AF0" w:rsidRDefault="00A61FF6" w:rsidP="000F18B1">
      <w:pPr>
        <w:spacing w:after="0" w:line="240" w:lineRule="auto"/>
        <w:rPr>
          <w:rFonts w:ascii="Arial" w:hAnsi="Arial" w:cs="Arial"/>
          <w:b/>
          <w:sz w:val="12"/>
          <w:szCs w:val="12"/>
        </w:rPr>
      </w:pPr>
    </w:p>
    <w:p w14:paraId="7D56A52B"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will tell you which providers we will be approaching. In order to proceed in a timely fashion, we may proceed to contact providers immediately upon receiving these signed Terms of Business and confirm to you the providers which we have approached thereafter. If you require confirmation of the identity of the providers in advance, please inform us by way of the covering correspondence. </w:t>
      </w:r>
    </w:p>
    <w:p w14:paraId="000B5E7B" w14:textId="77777777" w:rsidR="000F18B1" w:rsidRPr="00311AF0" w:rsidRDefault="000F18B1" w:rsidP="000F18B1">
      <w:pPr>
        <w:spacing w:after="0" w:line="240" w:lineRule="auto"/>
        <w:rPr>
          <w:rFonts w:ascii="Arial" w:hAnsi="Arial" w:cs="Arial"/>
          <w:sz w:val="12"/>
          <w:szCs w:val="12"/>
        </w:rPr>
      </w:pPr>
    </w:p>
    <w:p w14:paraId="4F3451E6"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If there are any providers that we have not approached with your application, but that you feel should be considered, please let us know as soon as possible. </w:t>
      </w:r>
    </w:p>
    <w:p w14:paraId="2536CDC2" w14:textId="77777777" w:rsidR="000F18B1" w:rsidRPr="00311AF0" w:rsidRDefault="000F18B1" w:rsidP="000F18B1">
      <w:pPr>
        <w:spacing w:after="0" w:line="240" w:lineRule="auto"/>
        <w:rPr>
          <w:rFonts w:ascii="Arial" w:hAnsi="Arial" w:cs="Arial"/>
          <w:sz w:val="12"/>
          <w:szCs w:val="12"/>
        </w:rPr>
      </w:pPr>
    </w:p>
    <w:p w14:paraId="42804D7D" w14:textId="6A0EDFED" w:rsidR="000F18B1" w:rsidRDefault="000F18B1" w:rsidP="000F18B1">
      <w:pPr>
        <w:spacing w:after="0" w:line="240" w:lineRule="auto"/>
        <w:rPr>
          <w:rFonts w:ascii="Arial" w:hAnsi="Arial" w:cs="Arial"/>
          <w:sz w:val="12"/>
          <w:szCs w:val="12"/>
        </w:rPr>
      </w:pPr>
      <w:r w:rsidRPr="00311AF0">
        <w:rPr>
          <w:rFonts w:ascii="Arial" w:hAnsi="Arial" w:cs="Arial"/>
          <w:sz w:val="12"/>
          <w:szCs w:val="12"/>
        </w:rPr>
        <w:t>We will generally seek to simultaneously introduce the proposal to several providers on your behalf. Whilst we may not approach every provider in the market with your application, we will typically consider what we reasonably believe to be a sufficiently large number of products to be representative of the whole market. However, depending on the application and the prospects of obtaining a viable proposal from the market, we may introduce the application to a single provider initially with several others being approached simultaneously thereafter, if an acceptable offer is not presented.</w:t>
      </w:r>
    </w:p>
    <w:p w14:paraId="57B16BE0" w14:textId="4C8455FA" w:rsidR="00A61FF6" w:rsidRDefault="00A61FF6" w:rsidP="000F18B1">
      <w:pPr>
        <w:spacing w:after="0" w:line="240" w:lineRule="auto"/>
        <w:rPr>
          <w:rFonts w:ascii="Arial" w:hAnsi="Arial" w:cs="Arial"/>
          <w:sz w:val="12"/>
          <w:szCs w:val="12"/>
        </w:rPr>
      </w:pPr>
    </w:p>
    <w:p w14:paraId="20AB3183" w14:textId="37074474" w:rsidR="00A61FF6" w:rsidRPr="00BD0F3B" w:rsidRDefault="00021E78" w:rsidP="000F18B1">
      <w:pPr>
        <w:spacing w:after="0" w:line="240" w:lineRule="auto"/>
        <w:rPr>
          <w:rFonts w:ascii="Arial" w:hAnsi="Arial" w:cs="Arial"/>
          <w:b/>
          <w:sz w:val="12"/>
          <w:szCs w:val="12"/>
        </w:rPr>
      </w:pPr>
      <w:r>
        <w:rPr>
          <w:rFonts w:ascii="Arial" w:hAnsi="Arial" w:cs="Arial"/>
          <w:b/>
          <w:sz w:val="12"/>
          <w:szCs w:val="12"/>
        </w:rPr>
        <w:t>Our Approach to Market for Litigation Funding</w:t>
      </w:r>
    </w:p>
    <w:p w14:paraId="5F7C344F" w14:textId="77777777" w:rsidR="00A61FF6" w:rsidRPr="00A61FF6" w:rsidRDefault="00A61FF6" w:rsidP="000F18B1">
      <w:pPr>
        <w:spacing w:after="0" w:line="240" w:lineRule="auto"/>
        <w:rPr>
          <w:rFonts w:ascii="Arial" w:hAnsi="Arial" w:cs="Arial"/>
          <w:sz w:val="12"/>
          <w:szCs w:val="12"/>
        </w:rPr>
      </w:pPr>
    </w:p>
    <w:p w14:paraId="4F298F39" w14:textId="58C89937" w:rsidR="000F18B1" w:rsidRDefault="00021E78" w:rsidP="000F18B1">
      <w:pPr>
        <w:spacing w:after="0" w:line="240" w:lineRule="auto"/>
        <w:rPr>
          <w:rFonts w:ascii="Arial" w:hAnsi="Arial" w:cs="Arial"/>
          <w:sz w:val="12"/>
          <w:szCs w:val="12"/>
        </w:rPr>
      </w:pPr>
      <w:r>
        <w:rPr>
          <w:rFonts w:ascii="Arial" w:hAnsi="Arial" w:cs="Arial"/>
          <w:sz w:val="12"/>
          <w:szCs w:val="12"/>
        </w:rPr>
        <w:t xml:space="preserve">If you require litigation funding in order to finance legal expenses incurred in connection with a legal dispute, our aim is to obtain a single offer of funding in a quick time frame. We will generally introduce the proposal to one or two hand selected providers on your behalf. We will not </w:t>
      </w:r>
      <w:r w:rsidR="00927D43">
        <w:rPr>
          <w:rFonts w:ascii="Arial" w:hAnsi="Arial" w:cs="Arial"/>
          <w:sz w:val="12"/>
          <w:szCs w:val="12"/>
        </w:rPr>
        <w:t>introduce the proposal to several providers on your behalf. You will not receive advice or a recommendation from us regarding the suitability of any offer of litigation funding. You are free to approach other litigation funders should you wish to compare terms.</w:t>
      </w:r>
    </w:p>
    <w:p w14:paraId="3E70F206" w14:textId="77777777" w:rsidR="00021E78" w:rsidRPr="00311AF0" w:rsidRDefault="00021E78" w:rsidP="000F18B1">
      <w:pPr>
        <w:spacing w:after="0" w:line="240" w:lineRule="auto"/>
        <w:rPr>
          <w:rFonts w:ascii="Arial" w:hAnsi="Arial" w:cs="Arial"/>
          <w:sz w:val="12"/>
          <w:szCs w:val="12"/>
        </w:rPr>
      </w:pPr>
    </w:p>
    <w:p w14:paraId="08685D3F"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Timescales</w:t>
      </w:r>
    </w:p>
    <w:p w14:paraId="26CDDDB4"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In the absence of any specific deadlines or urgency, we would expect to receive initial formal responses from the participating providers within 10 working days of receipt of the application.</w:t>
      </w:r>
    </w:p>
    <w:p w14:paraId="42BF157C" w14:textId="77777777" w:rsidR="000F18B1" w:rsidRPr="00311AF0" w:rsidRDefault="000F18B1" w:rsidP="000F18B1">
      <w:pPr>
        <w:spacing w:after="0" w:line="240" w:lineRule="auto"/>
        <w:rPr>
          <w:rFonts w:ascii="Arial" w:hAnsi="Arial" w:cs="Arial"/>
          <w:sz w:val="12"/>
          <w:szCs w:val="12"/>
        </w:rPr>
      </w:pPr>
    </w:p>
    <w:p w14:paraId="37A820BF"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Whilst this is our target turnaround time, if the case is particularly complex or requires an unusually high level of capacity, it can take longer for the providers to complete their assessment. If at any stage we believe that the </w:t>
      </w:r>
      <w:proofErr w:type="gramStart"/>
      <w:r w:rsidRPr="00311AF0">
        <w:rPr>
          <w:rFonts w:ascii="Arial" w:hAnsi="Arial" w:cs="Arial"/>
          <w:sz w:val="12"/>
          <w:szCs w:val="12"/>
        </w:rPr>
        <w:t>10 day</w:t>
      </w:r>
      <w:proofErr w:type="gramEnd"/>
      <w:r w:rsidRPr="00311AF0">
        <w:rPr>
          <w:rFonts w:ascii="Arial" w:hAnsi="Arial" w:cs="Arial"/>
          <w:sz w:val="12"/>
          <w:szCs w:val="12"/>
        </w:rPr>
        <w:t xml:space="preserve"> target is unrealistic, we shall inform you at the earliest opportunity and will provide a more realistic timescale, if possible.</w:t>
      </w:r>
    </w:p>
    <w:p w14:paraId="47FD0C0A" w14:textId="77777777" w:rsidR="000F18B1" w:rsidRPr="00311AF0" w:rsidRDefault="000F18B1" w:rsidP="000F18B1">
      <w:pPr>
        <w:spacing w:after="0" w:line="240" w:lineRule="auto"/>
        <w:rPr>
          <w:rFonts w:ascii="Arial" w:hAnsi="Arial" w:cs="Arial"/>
          <w:sz w:val="12"/>
          <w:szCs w:val="12"/>
        </w:rPr>
      </w:pPr>
    </w:p>
    <w:p w14:paraId="51C3AE81"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Earnings</w:t>
      </w:r>
    </w:p>
    <w:p w14:paraId="5B0A60A8"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As your chosen intermediary, we may earn income in </w:t>
      </w:r>
      <w:proofErr w:type="gramStart"/>
      <w:r w:rsidRPr="00311AF0">
        <w:rPr>
          <w:rFonts w:ascii="Arial" w:hAnsi="Arial" w:cs="Arial"/>
          <w:sz w:val="12"/>
          <w:szCs w:val="12"/>
        </w:rPr>
        <w:t>a number of</w:t>
      </w:r>
      <w:proofErr w:type="gramEnd"/>
      <w:r w:rsidRPr="00311AF0">
        <w:rPr>
          <w:rFonts w:ascii="Arial" w:hAnsi="Arial" w:cs="Arial"/>
          <w:sz w:val="12"/>
          <w:szCs w:val="12"/>
        </w:rPr>
        <w:t xml:space="preserve"> ways.</w:t>
      </w:r>
    </w:p>
    <w:p w14:paraId="382AE60C" w14:textId="77777777" w:rsidR="000F18B1" w:rsidRPr="00311AF0" w:rsidRDefault="000F18B1" w:rsidP="000F18B1">
      <w:pPr>
        <w:spacing w:after="0" w:line="240" w:lineRule="auto"/>
        <w:rPr>
          <w:rFonts w:ascii="Arial" w:hAnsi="Arial" w:cs="Arial"/>
          <w:sz w:val="12"/>
          <w:szCs w:val="12"/>
        </w:rPr>
      </w:pPr>
    </w:p>
    <w:p w14:paraId="60C82C1B"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 xml:space="preserve">We may charge an application fee at the outset, in order to process the   </w:t>
      </w:r>
      <w:r w:rsidRPr="00311AF0">
        <w:rPr>
          <w:rFonts w:ascii="Arial" w:hAnsi="Arial" w:cs="Arial"/>
          <w:sz w:val="12"/>
          <w:szCs w:val="12"/>
        </w:rPr>
        <w:br/>
        <w:t>application;</w:t>
      </w:r>
    </w:p>
    <w:p w14:paraId="7A50E82A"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We may earn a commission payment from the selected provider(s); and/or</w:t>
      </w:r>
    </w:p>
    <w:p w14:paraId="0CE783BB"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We may earn a commission from time to time on additional fees charged by providers during the application process. The additional fees may give rise to a conflict of interest between you, us and the provider concerned. We will take care to ensure that such conflicts are properly managed so we can continue to act in your best interests.</w:t>
      </w:r>
    </w:p>
    <w:p w14:paraId="28B542C6" w14:textId="77777777" w:rsidR="000F18B1" w:rsidRPr="00311AF0" w:rsidRDefault="000F18B1" w:rsidP="000F18B1">
      <w:pPr>
        <w:spacing w:after="0" w:line="240" w:lineRule="auto"/>
        <w:rPr>
          <w:rFonts w:ascii="Arial" w:hAnsi="Arial" w:cs="Arial"/>
          <w:sz w:val="12"/>
          <w:szCs w:val="12"/>
        </w:rPr>
      </w:pPr>
    </w:p>
    <w:p w14:paraId="4DD5EC37" w14:textId="76E36DE7" w:rsidR="0026009B" w:rsidRDefault="000F18B1" w:rsidP="000F18B1">
      <w:pPr>
        <w:spacing w:after="0" w:line="240" w:lineRule="auto"/>
        <w:rPr>
          <w:rFonts w:ascii="Arial" w:hAnsi="Arial" w:cs="Arial"/>
          <w:sz w:val="12"/>
          <w:szCs w:val="12"/>
        </w:rPr>
      </w:pPr>
      <w:r w:rsidRPr="00311AF0">
        <w:rPr>
          <w:rFonts w:ascii="Arial" w:hAnsi="Arial" w:cs="Arial"/>
          <w:sz w:val="12"/>
          <w:szCs w:val="12"/>
        </w:rPr>
        <w:t>You have the right to ask about our remuneration as a result of broking insurance on your behalf.</w:t>
      </w:r>
    </w:p>
    <w:p w14:paraId="22D3D0C0" w14:textId="3F6E4383" w:rsidR="0026009B" w:rsidRDefault="0026009B" w:rsidP="000F18B1">
      <w:pPr>
        <w:spacing w:after="0" w:line="240" w:lineRule="auto"/>
        <w:rPr>
          <w:rFonts w:ascii="Arial" w:hAnsi="Arial" w:cs="Arial"/>
          <w:sz w:val="12"/>
          <w:szCs w:val="12"/>
        </w:rPr>
      </w:pPr>
    </w:p>
    <w:p w14:paraId="0420CB17" w14:textId="7D1C14A8" w:rsidR="00BD0F3B" w:rsidRDefault="00BD0F3B" w:rsidP="000F18B1">
      <w:pPr>
        <w:spacing w:after="0" w:line="240" w:lineRule="auto"/>
        <w:rPr>
          <w:rFonts w:ascii="Arial" w:hAnsi="Arial" w:cs="Arial"/>
          <w:sz w:val="12"/>
          <w:szCs w:val="12"/>
        </w:rPr>
      </w:pPr>
    </w:p>
    <w:p w14:paraId="39517727" w14:textId="0554F268" w:rsidR="00CE4C15" w:rsidRDefault="00CE4C15" w:rsidP="000F18B1">
      <w:pPr>
        <w:spacing w:after="0" w:line="240" w:lineRule="auto"/>
        <w:rPr>
          <w:rFonts w:ascii="Arial" w:hAnsi="Arial" w:cs="Arial"/>
          <w:sz w:val="12"/>
          <w:szCs w:val="12"/>
        </w:rPr>
      </w:pPr>
    </w:p>
    <w:p w14:paraId="26E42E17" w14:textId="77777777" w:rsidR="00CE4C15" w:rsidRDefault="00CE4C15" w:rsidP="000F18B1">
      <w:pPr>
        <w:spacing w:after="0" w:line="240" w:lineRule="auto"/>
        <w:rPr>
          <w:rFonts w:ascii="Arial" w:hAnsi="Arial" w:cs="Arial"/>
          <w:sz w:val="12"/>
          <w:szCs w:val="12"/>
        </w:rPr>
      </w:pPr>
    </w:p>
    <w:p w14:paraId="32FC1644" w14:textId="77777777" w:rsidR="00C32A26" w:rsidRDefault="00C32A26" w:rsidP="000F18B1">
      <w:pPr>
        <w:spacing w:after="0" w:line="240" w:lineRule="auto"/>
        <w:rPr>
          <w:rFonts w:ascii="Arial" w:hAnsi="Arial" w:cs="Arial"/>
          <w:b/>
          <w:sz w:val="12"/>
          <w:szCs w:val="12"/>
        </w:rPr>
      </w:pPr>
      <w:r>
        <w:rPr>
          <w:rFonts w:ascii="Arial" w:hAnsi="Arial" w:cs="Arial"/>
          <w:b/>
          <w:sz w:val="12"/>
          <w:szCs w:val="12"/>
        </w:rPr>
        <w:t>Your Obligation to Disclose Information</w:t>
      </w:r>
    </w:p>
    <w:p w14:paraId="0BEEF13E" w14:textId="77777777" w:rsidR="00554F09" w:rsidRPr="00554F09" w:rsidRDefault="00C32A26" w:rsidP="00554F09">
      <w:pPr>
        <w:spacing w:after="0" w:line="240" w:lineRule="auto"/>
        <w:rPr>
          <w:rFonts w:ascii="Arial" w:hAnsi="Arial" w:cs="Arial"/>
          <w:sz w:val="12"/>
          <w:szCs w:val="12"/>
        </w:rPr>
      </w:pPr>
      <w:r w:rsidRPr="00C32A26">
        <w:rPr>
          <w:rFonts w:ascii="Arial" w:hAnsi="Arial" w:cs="Arial"/>
          <w:sz w:val="12"/>
          <w:szCs w:val="12"/>
        </w:rPr>
        <w:t xml:space="preserve">During the application process, </w:t>
      </w:r>
      <w:r w:rsidR="00554F09" w:rsidRPr="00554F09">
        <w:rPr>
          <w:rFonts w:ascii="Arial" w:hAnsi="Arial" w:cs="Arial"/>
          <w:sz w:val="12"/>
          <w:szCs w:val="12"/>
        </w:rPr>
        <w:t>you are under a duty to make a “fair presentation” of the risk.</w:t>
      </w:r>
      <w:r w:rsidR="00554F09">
        <w:rPr>
          <w:rFonts w:ascii="Arial" w:hAnsi="Arial" w:cs="Arial"/>
          <w:sz w:val="12"/>
          <w:szCs w:val="12"/>
        </w:rPr>
        <w:t xml:space="preserve"> </w:t>
      </w:r>
      <w:r w:rsidR="00554F09" w:rsidRPr="00554F09">
        <w:rPr>
          <w:rFonts w:ascii="Arial" w:hAnsi="Arial" w:cs="Arial"/>
          <w:sz w:val="12"/>
          <w:szCs w:val="12"/>
        </w:rPr>
        <w:t xml:space="preserve">In doing so, you must disclose every material circumstance which you know, or ought to know, or disclosure which provides the receiving party with </w:t>
      </w:r>
      <w:proofErr w:type="gramStart"/>
      <w:r w:rsidR="00554F09" w:rsidRPr="00554F09">
        <w:rPr>
          <w:rFonts w:ascii="Arial" w:hAnsi="Arial" w:cs="Arial"/>
          <w:sz w:val="12"/>
          <w:szCs w:val="12"/>
        </w:rPr>
        <w:t>sufficient</w:t>
      </w:r>
      <w:proofErr w:type="gramEnd"/>
      <w:r w:rsidR="00554F09" w:rsidRPr="00554F09">
        <w:rPr>
          <w:rFonts w:ascii="Arial" w:hAnsi="Arial" w:cs="Arial"/>
          <w:sz w:val="12"/>
          <w:szCs w:val="12"/>
        </w:rPr>
        <w:t xml:space="preserve"> information to out the receiving party on notice that they need to make further enquiries into those material circumstances.</w:t>
      </w:r>
    </w:p>
    <w:p w14:paraId="68A99663" w14:textId="77777777" w:rsidR="00554F09" w:rsidRPr="00554F09" w:rsidRDefault="00554F09" w:rsidP="00554F09">
      <w:pPr>
        <w:spacing w:after="0" w:line="240" w:lineRule="auto"/>
        <w:rPr>
          <w:rFonts w:ascii="Arial" w:hAnsi="Arial" w:cs="Arial"/>
          <w:sz w:val="12"/>
          <w:szCs w:val="12"/>
        </w:rPr>
      </w:pPr>
    </w:p>
    <w:p w14:paraId="4CFB3D04" w14:textId="77777777" w:rsidR="00554F09" w:rsidRPr="00554F09" w:rsidRDefault="00554F09" w:rsidP="00554F09">
      <w:pPr>
        <w:spacing w:after="0" w:line="240" w:lineRule="auto"/>
        <w:rPr>
          <w:rFonts w:ascii="Arial" w:hAnsi="Arial" w:cs="Arial"/>
          <w:sz w:val="12"/>
          <w:szCs w:val="12"/>
        </w:rPr>
      </w:pPr>
      <w:r w:rsidRPr="00554F09">
        <w:rPr>
          <w:rFonts w:ascii="Arial" w:hAnsi="Arial" w:cs="Arial"/>
          <w:sz w:val="12"/>
          <w:szCs w:val="12"/>
        </w:rPr>
        <w:t>All material facts that are disclosed must be substantially correct and every material representation made in good faith.</w:t>
      </w:r>
    </w:p>
    <w:p w14:paraId="5D608F41" w14:textId="77777777" w:rsidR="00554F09" w:rsidRPr="00554F09" w:rsidRDefault="00554F09" w:rsidP="00554F09">
      <w:pPr>
        <w:spacing w:after="0" w:line="240" w:lineRule="auto"/>
        <w:rPr>
          <w:rFonts w:ascii="Arial" w:hAnsi="Arial" w:cs="Arial"/>
          <w:sz w:val="12"/>
          <w:szCs w:val="12"/>
        </w:rPr>
      </w:pPr>
    </w:p>
    <w:p w14:paraId="5C64916B" w14:textId="77777777" w:rsidR="00554F09" w:rsidRPr="00554F09" w:rsidRDefault="00554F09" w:rsidP="00554F09">
      <w:pPr>
        <w:spacing w:after="0" w:line="240" w:lineRule="auto"/>
        <w:rPr>
          <w:rFonts w:ascii="Arial" w:hAnsi="Arial" w:cs="Arial"/>
          <w:sz w:val="12"/>
          <w:szCs w:val="12"/>
        </w:rPr>
      </w:pPr>
      <w:r w:rsidRPr="00554F09">
        <w:rPr>
          <w:rFonts w:ascii="Arial" w:hAnsi="Arial" w:cs="Arial"/>
          <w:sz w:val="12"/>
          <w:szCs w:val="12"/>
        </w:rPr>
        <w:t xml:space="preserve">If you are not an individual, the scope of what you know or ought to know extends to what is known to individuals who </w:t>
      </w:r>
      <w:proofErr w:type="gramStart"/>
      <w:r w:rsidRPr="00554F09">
        <w:rPr>
          <w:rFonts w:ascii="Arial" w:hAnsi="Arial" w:cs="Arial"/>
          <w:sz w:val="12"/>
          <w:szCs w:val="12"/>
        </w:rPr>
        <w:t>are part of your senior management team</w:t>
      </w:r>
      <w:proofErr w:type="gramEnd"/>
      <w:r w:rsidRPr="00554F09">
        <w:rPr>
          <w:rFonts w:ascii="Arial" w:hAnsi="Arial" w:cs="Arial"/>
          <w:sz w:val="12"/>
          <w:szCs w:val="12"/>
        </w:rPr>
        <w:t>, or any parties that are responsible for your insurances.</w:t>
      </w:r>
    </w:p>
    <w:p w14:paraId="192BA9CA" w14:textId="77777777" w:rsidR="00554F09" w:rsidRPr="00554F09" w:rsidRDefault="00554F09" w:rsidP="00554F09">
      <w:pPr>
        <w:spacing w:after="0" w:line="240" w:lineRule="auto"/>
        <w:rPr>
          <w:rFonts w:ascii="Arial" w:hAnsi="Arial" w:cs="Arial"/>
          <w:sz w:val="12"/>
          <w:szCs w:val="12"/>
        </w:rPr>
      </w:pPr>
    </w:p>
    <w:p w14:paraId="3B1D5DC9" w14:textId="77777777" w:rsidR="00C32A26" w:rsidRDefault="00554F09" w:rsidP="00554F09">
      <w:pPr>
        <w:spacing w:after="0" w:line="240" w:lineRule="auto"/>
        <w:rPr>
          <w:rFonts w:ascii="Arial" w:hAnsi="Arial" w:cs="Arial"/>
          <w:sz w:val="12"/>
          <w:szCs w:val="12"/>
        </w:rPr>
      </w:pPr>
      <w:r w:rsidRPr="00554F09">
        <w:rPr>
          <w:rFonts w:ascii="Arial" w:hAnsi="Arial" w:cs="Arial"/>
          <w:sz w:val="12"/>
          <w:szCs w:val="12"/>
        </w:rPr>
        <w:t>If you are in doubt as to whether something constitutes a material fact, you should disclose it.</w:t>
      </w:r>
    </w:p>
    <w:p w14:paraId="70A3B2B8" w14:textId="77777777" w:rsidR="00554F09" w:rsidRPr="00C32A26" w:rsidRDefault="00554F09" w:rsidP="00554F09">
      <w:pPr>
        <w:spacing w:after="0" w:line="240" w:lineRule="auto"/>
        <w:rPr>
          <w:rFonts w:ascii="Arial" w:hAnsi="Arial" w:cs="Arial"/>
          <w:sz w:val="12"/>
          <w:szCs w:val="12"/>
        </w:rPr>
      </w:pPr>
    </w:p>
    <w:p w14:paraId="530C40B7"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If you fail to disclose a material fact, it may affect how claims are settled under the insurance policy or may render it invalid and/or breach the litigation funding agreement.</w:t>
      </w:r>
    </w:p>
    <w:p w14:paraId="181BA0B2" w14:textId="77777777" w:rsidR="00C32A26" w:rsidRDefault="00C32A26" w:rsidP="00C32A26">
      <w:pPr>
        <w:spacing w:after="0" w:line="240" w:lineRule="auto"/>
        <w:rPr>
          <w:rFonts w:ascii="Arial" w:hAnsi="Arial" w:cs="Arial"/>
          <w:sz w:val="12"/>
          <w:szCs w:val="12"/>
        </w:rPr>
      </w:pPr>
    </w:p>
    <w:p w14:paraId="76F09BEF"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Reporting to the provider</w:t>
      </w:r>
      <w:r>
        <w:rPr>
          <w:rFonts w:ascii="Arial" w:hAnsi="Arial" w:cs="Arial"/>
          <w:sz w:val="12"/>
          <w:szCs w:val="12"/>
        </w:rPr>
        <w:t>.</w:t>
      </w:r>
    </w:p>
    <w:p w14:paraId="079B26C6" w14:textId="2C80202E"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Once an </w:t>
      </w:r>
      <w:r w:rsidR="00927D43">
        <w:rPr>
          <w:rFonts w:ascii="Arial" w:hAnsi="Arial" w:cs="Arial"/>
          <w:sz w:val="12"/>
          <w:szCs w:val="12"/>
        </w:rPr>
        <w:t>litigation insurance</w:t>
      </w:r>
      <w:r w:rsidRPr="00C32A26">
        <w:rPr>
          <w:rFonts w:ascii="Arial" w:hAnsi="Arial" w:cs="Arial"/>
          <w:sz w:val="12"/>
          <w:szCs w:val="12"/>
        </w:rPr>
        <w:t xml:space="preserve"> policy and/or litigation funding agreement is in place, there will be an ongoing obligation to report certain events to the providers and/or obtain the providers’ consent prior to undertaking certain steps in the litigation, including but not limited to commencing proceedings or rejecting/making an offer of settlement.</w:t>
      </w:r>
    </w:p>
    <w:p w14:paraId="662B32A6" w14:textId="77777777" w:rsidR="00C32A26" w:rsidRPr="00C32A26" w:rsidRDefault="00C32A26" w:rsidP="00C32A26">
      <w:pPr>
        <w:spacing w:after="0" w:line="240" w:lineRule="auto"/>
        <w:rPr>
          <w:rFonts w:ascii="Arial" w:hAnsi="Arial" w:cs="Arial"/>
          <w:sz w:val="12"/>
          <w:szCs w:val="12"/>
        </w:rPr>
      </w:pPr>
    </w:p>
    <w:p w14:paraId="2242F767"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We strongly recommend that you take time to familiarise yourself with the relevant policy/agreement’s reporting requirements.</w:t>
      </w:r>
    </w:p>
    <w:p w14:paraId="7E19EFDF" w14:textId="77777777" w:rsidR="00C32A26" w:rsidRPr="00C32A26" w:rsidRDefault="00C32A26" w:rsidP="00C32A26">
      <w:pPr>
        <w:spacing w:after="0" w:line="240" w:lineRule="auto"/>
        <w:rPr>
          <w:rFonts w:ascii="Arial" w:hAnsi="Arial" w:cs="Arial"/>
          <w:sz w:val="12"/>
          <w:szCs w:val="12"/>
        </w:rPr>
      </w:pPr>
    </w:p>
    <w:p w14:paraId="44144CD3"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Please ensure that all reporting is made directly to the provider to avoid delay.</w:t>
      </w:r>
    </w:p>
    <w:p w14:paraId="59D41C95" w14:textId="77777777" w:rsidR="00C32A26" w:rsidRPr="00C32A26" w:rsidRDefault="00C32A26" w:rsidP="00C32A26">
      <w:pPr>
        <w:spacing w:after="0" w:line="240" w:lineRule="auto"/>
        <w:rPr>
          <w:rFonts w:ascii="Arial" w:hAnsi="Arial" w:cs="Arial"/>
          <w:sz w:val="12"/>
          <w:szCs w:val="12"/>
        </w:rPr>
      </w:pPr>
    </w:p>
    <w:p w14:paraId="3959697B"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Insurance Policies</w:t>
      </w:r>
    </w:p>
    <w:p w14:paraId="363055FF"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The relationship between you and an insurer is governed by the insurance policy. It is imperative that you read and fully understand the terms and conditions of the insurance policy and accompanying literature.</w:t>
      </w:r>
    </w:p>
    <w:p w14:paraId="775FE7F5" w14:textId="77777777" w:rsidR="00C32A26" w:rsidRPr="00C32A26" w:rsidRDefault="00C32A26" w:rsidP="00C32A26">
      <w:pPr>
        <w:spacing w:after="0" w:line="240" w:lineRule="auto"/>
        <w:rPr>
          <w:rFonts w:ascii="Arial" w:hAnsi="Arial" w:cs="Arial"/>
          <w:sz w:val="12"/>
          <w:szCs w:val="12"/>
        </w:rPr>
      </w:pPr>
    </w:p>
    <w:p w14:paraId="3552976B" w14:textId="4A5F514A"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Claims under </w:t>
      </w:r>
      <w:r w:rsidR="00927D43">
        <w:rPr>
          <w:rFonts w:ascii="Arial" w:hAnsi="Arial" w:cs="Arial"/>
          <w:sz w:val="12"/>
          <w:szCs w:val="12"/>
        </w:rPr>
        <w:t>litigation</w:t>
      </w:r>
      <w:r w:rsidRPr="00C32A26">
        <w:rPr>
          <w:rFonts w:ascii="Arial" w:hAnsi="Arial" w:cs="Arial"/>
          <w:sz w:val="12"/>
          <w:szCs w:val="12"/>
        </w:rPr>
        <w:t xml:space="preserve"> insurance policies</w:t>
      </w:r>
    </w:p>
    <w:p w14:paraId="3C87AFA0"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Any claim or circumstances which may give rise to a claim should be notified directly to the insurance company without delay. Failing to comply with claims notification procedures may result in the insurer refusing to admit the claim. The policy terms and conditions will describe the claims notification procedures in detail. If you are unsure about any aspect, please contact us immediately.</w:t>
      </w:r>
    </w:p>
    <w:p w14:paraId="3C69591A" w14:textId="77777777" w:rsidR="00C32A26" w:rsidRPr="00C32A26" w:rsidRDefault="00C32A26" w:rsidP="00C32A26">
      <w:pPr>
        <w:spacing w:after="0" w:line="240" w:lineRule="auto"/>
        <w:rPr>
          <w:rFonts w:ascii="Arial" w:hAnsi="Arial" w:cs="Arial"/>
          <w:sz w:val="12"/>
          <w:szCs w:val="12"/>
        </w:rPr>
      </w:pPr>
    </w:p>
    <w:p w14:paraId="308C1B54" w14:textId="3C674B7A" w:rsidR="00C32A26" w:rsidRPr="00C32A26" w:rsidRDefault="00927D43" w:rsidP="00C32A26">
      <w:pPr>
        <w:spacing w:after="0" w:line="240" w:lineRule="auto"/>
        <w:rPr>
          <w:rFonts w:ascii="Arial" w:hAnsi="Arial" w:cs="Arial"/>
          <w:sz w:val="12"/>
          <w:szCs w:val="12"/>
        </w:rPr>
      </w:pPr>
      <w:r>
        <w:rPr>
          <w:rFonts w:ascii="Arial" w:hAnsi="Arial" w:cs="Arial"/>
          <w:sz w:val="12"/>
          <w:szCs w:val="12"/>
        </w:rPr>
        <w:t xml:space="preserve">Litigation </w:t>
      </w:r>
      <w:r w:rsidR="00C32A26" w:rsidRPr="00C32A26">
        <w:rPr>
          <w:rFonts w:ascii="Arial" w:hAnsi="Arial" w:cs="Arial"/>
          <w:sz w:val="12"/>
          <w:szCs w:val="12"/>
        </w:rPr>
        <w:t>Funding Agreements</w:t>
      </w:r>
    </w:p>
    <w:p w14:paraId="0A013A0A"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The relationship between you and a funder is governed by the Litigation Funding Agreement (‘LFA’). It is imperative that you read and fully understand the terms and conditions of the LFA. It is often appropriate for you to receive independent financial and/or legal advice before </w:t>
      </w:r>
      <w:proofErr w:type="gramStart"/>
      <w:r w:rsidRPr="00C32A26">
        <w:rPr>
          <w:rFonts w:ascii="Arial" w:hAnsi="Arial" w:cs="Arial"/>
          <w:sz w:val="12"/>
          <w:szCs w:val="12"/>
        </w:rPr>
        <w:t>entering into</w:t>
      </w:r>
      <w:proofErr w:type="gramEnd"/>
      <w:r w:rsidRPr="00C32A26">
        <w:rPr>
          <w:rFonts w:ascii="Arial" w:hAnsi="Arial" w:cs="Arial"/>
          <w:sz w:val="12"/>
          <w:szCs w:val="12"/>
        </w:rPr>
        <w:t xml:space="preserve"> the LFA.</w:t>
      </w:r>
    </w:p>
    <w:p w14:paraId="6C1C40E9" w14:textId="77777777" w:rsidR="00C32A26" w:rsidRPr="00C32A26" w:rsidRDefault="00C32A26" w:rsidP="00C32A26">
      <w:pPr>
        <w:spacing w:after="0" w:line="240" w:lineRule="auto"/>
        <w:rPr>
          <w:rFonts w:ascii="Arial" w:hAnsi="Arial" w:cs="Arial"/>
          <w:sz w:val="12"/>
          <w:szCs w:val="12"/>
        </w:rPr>
      </w:pPr>
    </w:p>
    <w:p w14:paraId="12F31C17"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The LFA may contain obligations on you to provide complete and accurate information to the funder when the LFA is </w:t>
      </w:r>
      <w:proofErr w:type="gramStart"/>
      <w:r w:rsidRPr="00C32A26">
        <w:rPr>
          <w:rFonts w:ascii="Arial" w:hAnsi="Arial" w:cs="Arial"/>
          <w:sz w:val="12"/>
          <w:szCs w:val="12"/>
        </w:rPr>
        <w:t>entered into</w:t>
      </w:r>
      <w:proofErr w:type="gramEnd"/>
      <w:r w:rsidRPr="00C32A26">
        <w:rPr>
          <w:rFonts w:ascii="Arial" w:hAnsi="Arial" w:cs="Arial"/>
          <w:sz w:val="12"/>
          <w:szCs w:val="12"/>
        </w:rPr>
        <w:t xml:space="preserve"> and throughout the course of the LFA. It is important that all statements made on the application form and within the accompanying documentation are full and accurate to the best of your knowledge.</w:t>
      </w:r>
    </w:p>
    <w:p w14:paraId="13895222" w14:textId="77777777" w:rsidR="00C32A26" w:rsidRPr="00C32A26" w:rsidRDefault="00C32A26" w:rsidP="00C32A26">
      <w:pPr>
        <w:spacing w:after="0" w:line="240" w:lineRule="auto"/>
        <w:rPr>
          <w:rFonts w:ascii="Arial" w:hAnsi="Arial" w:cs="Arial"/>
          <w:sz w:val="12"/>
          <w:szCs w:val="12"/>
        </w:rPr>
      </w:pPr>
    </w:p>
    <w:p w14:paraId="1620A989"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Pre-LFA agreements</w:t>
      </w:r>
    </w:p>
    <w:p w14:paraId="7E14B5AC"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Pre-LFA agreements are sometimes executed between clients and funders in advance of signing the final LFA. These are sometimes referred to as Conditional LFAs or Heads of Terms and these may also contain continuous disclosure obligations preceding the execution of the LFA.</w:t>
      </w:r>
    </w:p>
    <w:p w14:paraId="7B8A7D91" w14:textId="77777777" w:rsidR="00C32A26" w:rsidRDefault="00C32A26" w:rsidP="000F18B1">
      <w:pPr>
        <w:spacing w:after="0" w:line="240" w:lineRule="auto"/>
        <w:rPr>
          <w:rFonts w:ascii="Arial" w:hAnsi="Arial" w:cs="Arial"/>
          <w:b/>
          <w:sz w:val="12"/>
          <w:szCs w:val="12"/>
        </w:rPr>
      </w:pPr>
    </w:p>
    <w:p w14:paraId="0B002E12" w14:textId="77777777" w:rsidR="0026009B" w:rsidRDefault="0026009B" w:rsidP="000F18B1">
      <w:pPr>
        <w:spacing w:after="0" w:line="240" w:lineRule="auto"/>
        <w:rPr>
          <w:rFonts w:ascii="Arial" w:hAnsi="Arial" w:cs="Arial"/>
          <w:b/>
          <w:sz w:val="12"/>
          <w:szCs w:val="12"/>
        </w:rPr>
      </w:pPr>
      <w:r>
        <w:rPr>
          <w:rFonts w:ascii="Arial" w:hAnsi="Arial" w:cs="Arial"/>
          <w:b/>
          <w:sz w:val="12"/>
          <w:szCs w:val="12"/>
        </w:rPr>
        <w:t>Non-Circumvention and Non-Disclosure of Quotations</w:t>
      </w:r>
    </w:p>
    <w:p w14:paraId="20F42EE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You are entitled to approach, whether directly or by another broker/agency, any provider whom we have not approached on your behalf.</w:t>
      </w:r>
    </w:p>
    <w:p w14:paraId="52B7F689" w14:textId="77777777" w:rsidR="0026009B" w:rsidRPr="0026009B" w:rsidRDefault="0026009B" w:rsidP="0026009B">
      <w:pPr>
        <w:spacing w:after="0" w:line="240" w:lineRule="auto"/>
        <w:rPr>
          <w:rFonts w:ascii="Arial" w:hAnsi="Arial" w:cs="Arial"/>
          <w:sz w:val="12"/>
          <w:szCs w:val="12"/>
        </w:rPr>
      </w:pPr>
    </w:p>
    <w:p w14:paraId="7679BC7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Where we have approached providers in relation to your application, you agree to our exclusive instruction in relation to that provider. You will not approach or instruct any other broker/agency to approach the same provider, or approach that provider directly, without our consent unless our instruction has been terminated in accordance with the termination provisions within this agreement.</w:t>
      </w:r>
    </w:p>
    <w:p w14:paraId="373FDAC7" w14:textId="77777777" w:rsidR="0026009B" w:rsidRPr="0026009B" w:rsidRDefault="0026009B" w:rsidP="0026009B">
      <w:pPr>
        <w:spacing w:after="0" w:line="240" w:lineRule="auto"/>
        <w:rPr>
          <w:rFonts w:ascii="Arial" w:hAnsi="Arial" w:cs="Arial"/>
          <w:sz w:val="12"/>
          <w:szCs w:val="12"/>
        </w:rPr>
      </w:pPr>
    </w:p>
    <w:p w14:paraId="27B8CAF4" w14:textId="77777777" w:rsidR="00E24029" w:rsidRDefault="0026009B" w:rsidP="0026009B">
      <w:pPr>
        <w:spacing w:after="0" w:line="240" w:lineRule="auto"/>
        <w:rPr>
          <w:rFonts w:ascii="Arial" w:hAnsi="Arial" w:cs="Arial"/>
          <w:sz w:val="12"/>
          <w:szCs w:val="12"/>
        </w:rPr>
      </w:pPr>
      <w:r w:rsidRPr="0026009B">
        <w:rPr>
          <w:rFonts w:ascii="Arial" w:hAnsi="Arial" w:cs="Arial"/>
          <w:sz w:val="12"/>
          <w:szCs w:val="12"/>
        </w:rPr>
        <w:t>You will not disclose information about the offers produced by providers we have approached on your behalf to any third parties without our consent. In some cases, such disclosure may constitute a breach of the provider’s own terms and conditions.</w:t>
      </w:r>
    </w:p>
    <w:p w14:paraId="774EB121" w14:textId="77777777" w:rsidR="0026009B" w:rsidRDefault="0026009B" w:rsidP="0026009B">
      <w:pPr>
        <w:spacing w:after="0" w:line="240" w:lineRule="auto"/>
        <w:rPr>
          <w:rFonts w:ascii="Arial" w:hAnsi="Arial" w:cs="Arial"/>
          <w:sz w:val="12"/>
          <w:szCs w:val="12"/>
        </w:rPr>
      </w:pPr>
    </w:p>
    <w:p w14:paraId="20EE2B90" w14:textId="77777777" w:rsidR="00E24029" w:rsidRDefault="00E24029" w:rsidP="000F18B1">
      <w:pPr>
        <w:spacing w:after="0" w:line="240" w:lineRule="auto"/>
        <w:rPr>
          <w:rFonts w:ascii="Arial" w:hAnsi="Arial" w:cs="Arial"/>
          <w:b/>
          <w:sz w:val="12"/>
          <w:szCs w:val="12"/>
        </w:rPr>
      </w:pPr>
      <w:r>
        <w:rPr>
          <w:rFonts w:ascii="Arial" w:hAnsi="Arial" w:cs="Arial"/>
          <w:b/>
          <w:sz w:val="12"/>
          <w:szCs w:val="12"/>
        </w:rPr>
        <w:t>Your Legal Representatives Regulation</w:t>
      </w:r>
    </w:p>
    <w:p w14:paraId="6C09EE6E"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Under the Financial Services and Markets Act 2000 and other associated regulations, anyone who carries out insurance mediation activities must either be authorised by the FCA or fall within the scope of an exemption. Insurance mediation activities include (but are not limited to) dealing in, arranging, assisting in the administration and performance of and advising on contracts of insurance.</w:t>
      </w:r>
    </w:p>
    <w:p w14:paraId="540CD7DD" w14:textId="77777777" w:rsidR="00E24029" w:rsidRPr="00E24029" w:rsidRDefault="00E24029" w:rsidP="00E24029">
      <w:pPr>
        <w:spacing w:after="0" w:line="240" w:lineRule="auto"/>
        <w:rPr>
          <w:rFonts w:ascii="Arial" w:hAnsi="Arial" w:cs="Arial"/>
          <w:sz w:val="12"/>
          <w:szCs w:val="12"/>
        </w:rPr>
      </w:pPr>
    </w:p>
    <w:p w14:paraId="0BC21454"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Therefore, if a solicitor or other legal representative is arranging ATE insurance on your behalf (regardless of whether they are making a formal recommendation regarding a </w:t>
      </w:r>
      <w:proofErr w:type="gramStart"/>
      <w:r w:rsidRPr="00E24029">
        <w:rPr>
          <w:rFonts w:ascii="Arial" w:hAnsi="Arial" w:cs="Arial"/>
          <w:sz w:val="12"/>
          <w:szCs w:val="12"/>
        </w:rPr>
        <w:t>particular policy</w:t>
      </w:r>
      <w:proofErr w:type="gramEnd"/>
      <w:r w:rsidRPr="00E24029">
        <w:rPr>
          <w:rFonts w:ascii="Arial" w:hAnsi="Arial" w:cs="Arial"/>
          <w:sz w:val="12"/>
          <w:szCs w:val="12"/>
        </w:rPr>
        <w:t>), the solicitor or legal representative requires FCA approval or an exemption.</w:t>
      </w:r>
    </w:p>
    <w:p w14:paraId="2F92823B" w14:textId="77777777" w:rsidR="00E24029" w:rsidRPr="00E24029" w:rsidRDefault="00E24029" w:rsidP="00E24029">
      <w:pPr>
        <w:spacing w:after="0" w:line="240" w:lineRule="auto"/>
        <w:rPr>
          <w:rFonts w:ascii="Arial" w:hAnsi="Arial" w:cs="Arial"/>
          <w:sz w:val="12"/>
          <w:szCs w:val="12"/>
        </w:rPr>
      </w:pPr>
    </w:p>
    <w:p w14:paraId="229ACF40"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There is an exemption for solicitors under the Financial Services and Markets Act 2000, provided that certain requirements are met, including that the insurance mediation activities are ‘incidental to the provision of professional </w:t>
      </w:r>
      <w:proofErr w:type="gramStart"/>
      <w:r w:rsidRPr="00E24029">
        <w:rPr>
          <w:rFonts w:ascii="Arial" w:hAnsi="Arial" w:cs="Arial"/>
          <w:sz w:val="12"/>
          <w:szCs w:val="12"/>
        </w:rPr>
        <w:t>services’</w:t>
      </w:r>
      <w:proofErr w:type="gramEnd"/>
      <w:r w:rsidRPr="00E24029">
        <w:rPr>
          <w:rFonts w:ascii="Arial" w:hAnsi="Arial" w:cs="Arial"/>
          <w:sz w:val="12"/>
          <w:szCs w:val="12"/>
        </w:rPr>
        <w:t>. In order to qualify for the exemption, the solicitor firm needs to be listed on the FCA’s Exempt Professional Firm register (https://register.fca.org.uk/). For more information regarding this, please contact us.</w:t>
      </w:r>
    </w:p>
    <w:p w14:paraId="280D9E79" w14:textId="77777777" w:rsidR="00E24029" w:rsidRDefault="00E24029" w:rsidP="00E24029">
      <w:pPr>
        <w:spacing w:after="0" w:line="240" w:lineRule="auto"/>
        <w:rPr>
          <w:rFonts w:ascii="Arial" w:hAnsi="Arial" w:cs="Arial"/>
          <w:sz w:val="12"/>
          <w:szCs w:val="12"/>
        </w:rPr>
      </w:pPr>
    </w:p>
    <w:p w14:paraId="2D8541BA"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t>Insurer Security</w:t>
      </w:r>
    </w:p>
    <w:p w14:paraId="6C375821" w14:textId="45BE4FC9"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Wherever we broker an insurance policy, we cannot and do not guarantee the solvency of the insurance company or insurance intermediary, nor do we rate, assess or approve financial security. However, we do try to ensure that all insurers or insurance intermediaries that we approach are recognised as being reputable providers of </w:t>
      </w:r>
      <w:r w:rsidR="00927D43">
        <w:rPr>
          <w:rFonts w:ascii="Arial" w:hAnsi="Arial" w:cs="Arial"/>
          <w:sz w:val="12"/>
          <w:szCs w:val="12"/>
        </w:rPr>
        <w:t>litigation</w:t>
      </w:r>
      <w:r w:rsidR="00927D43" w:rsidRPr="00E24029">
        <w:rPr>
          <w:rFonts w:ascii="Arial" w:hAnsi="Arial" w:cs="Arial"/>
          <w:sz w:val="12"/>
          <w:szCs w:val="12"/>
        </w:rPr>
        <w:t xml:space="preserve"> </w:t>
      </w:r>
      <w:r w:rsidRPr="00E24029">
        <w:rPr>
          <w:rFonts w:ascii="Arial" w:hAnsi="Arial" w:cs="Arial"/>
          <w:sz w:val="12"/>
          <w:szCs w:val="12"/>
        </w:rPr>
        <w:t>insurance.</w:t>
      </w:r>
    </w:p>
    <w:p w14:paraId="223CE8D8" w14:textId="77777777" w:rsidR="00E24029" w:rsidRPr="00E24029" w:rsidRDefault="00E24029" w:rsidP="00E24029">
      <w:pPr>
        <w:spacing w:after="0" w:line="240" w:lineRule="auto"/>
        <w:rPr>
          <w:rFonts w:ascii="Arial" w:hAnsi="Arial" w:cs="Arial"/>
          <w:sz w:val="12"/>
          <w:szCs w:val="12"/>
        </w:rPr>
      </w:pPr>
    </w:p>
    <w:p w14:paraId="15BD6DE1" w14:textId="77777777" w:rsidR="00E24029" w:rsidRPr="00E24029" w:rsidRDefault="00E24029" w:rsidP="00E24029">
      <w:pPr>
        <w:spacing w:after="0" w:line="240" w:lineRule="auto"/>
        <w:rPr>
          <w:rFonts w:ascii="Arial" w:hAnsi="Arial" w:cs="Arial"/>
          <w:sz w:val="12"/>
          <w:szCs w:val="12"/>
        </w:rPr>
      </w:pPr>
      <w:r w:rsidRPr="00E24029">
        <w:rPr>
          <w:rFonts w:ascii="Arial" w:hAnsi="Arial" w:cs="Arial"/>
          <w:sz w:val="12"/>
          <w:szCs w:val="12"/>
        </w:rPr>
        <w:lastRenderedPageBreak/>
        <w:t>We use both UK and overseas insurers to obtain suitable quotations for our clients. It should be noted that a different legal and regulatory regime may apply to non-UK insurers so your ability to enforce your legal rights or seek compensation may vary.</w:t>
      </w:r>
    </w:p>
    <w:p w14:paraId="1F2D0830"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If you have any concerns about the </w:t>
      </w:r>
      <w:proofErr w:type="gramStart"/>
      <w:r w:rsidRPr="00E24029">
        <w:rPr>
          <w:rFonts w:ascii="Arial" w:hAnsi="Arial" w:cs="Arial"/>
          <w:sz w:val="12"/>
          <w:szCs w:val="12"/>
        </w:rPr>
        <w:t>insurers</w:t>
      </w:r>
      <w:proofErr w:type="gramEnd"/>
      <w:r w:rsidRPr="00E24029">
        <w:rPr>
          <w:rFonts w:ascii="Arial" w:hAnsi="Arial" w:cs="Arial"/>
          <w:sz w:val="12"/>
          <w:szCs w:val="12"/>
        </w:rPr>
        <w:t xml:space="preserve"> we are approaching to provide cover, please contact us immediately.</w:t>
      </w:r>
    </w:p>
    <w:p w14:paraId="1D9FDCCD" w14:textId="77777777" w:rsidR="00E65D99" w:rsidRDefault="00E65D99" w:rsidP="00E24029">
      <w:pPr>
        <w:spacing w:after="0" w:line="240" w:lineRule="auto"/>
        <w:rPr>
          <w:rFonts w:ascii="Arial" w:hAnsi="Arial" w:cs="Arial"/>
          <w:b/>
          <w:sz w:val="12"/>
          <w:szCs w:val="12"/>
        </w:rPr>
      </w:pPr>
    </w:p>
    <w:p w14:paraId="18E66344"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t>Funder Security</w:t>
      </w:r>
    </w:p>
    <w:p w14:paraId="3043664D" w14:textId="64D3C7A4" w:rsidR="00E24029" w:rsidRDefault="00E24029" w:rsidP="00927D43">
      <w:pPr>
        <w:spacing w:after="0" w:line="240" w:lineRule="auto"/>
        <w:rPr>
          <w:rFonts w:ascii="Arial" w:hAnsi="Arial" w:cs="Arial"/>
          <w:sz w:val="12"/>
          <w:szCs w:val="12"/>
        </w:rPr>
      </w:pPr>
      <w:r w:rsidRPr="00E24029">
        <w:rPr>
          <w:rFonts w:ascii="Arial" w:hAnsi="Arial" w:cs="Arial"/>
          <w:sz w:val="12"/>
          <w:szCs w:val="12"/>
        </w:rPr>
        <w:t xml:space="preserve">We cannot and do not guarantee the solvency of any </w:t>
      </w:r>
      <w:r w:rsidR="00927D43">
        <w:rPr>
          <w:rFonts w:ascii="Arial" w:hAnsi="Arial" w:cs="Arial"/>
          <w:sz w:val="12"/>
          <w:szCs w:val="12"/>
        </w:rPr>
        <w:t>litigation</w:t>
      </w:r>
      <w:r w:rsidRPr="00E24029">
        <w:rPr>
          <w:rFonts w:ascii="Arial" w:hAnsi="Arial" w:cs="Arial"/>
          <w:sz w:val="12"/>
          <w:szCs w:val="12"/>
        </w:rPr>
        <w:t xml:space="preserve"> funder. We do not rate, assess or approve the financial security of any funders</w:t>
      </w:r>
      <w:r w:rsidR="00927D43">
        <w:rPr>
          <w:rFonts w:ascii="Arial" w:hAnsi="Arial" w:cs="Arial"/>
          <w:sz w:val="12"/>
          <w:szCs w:val="12"/>
        </w:rPr>
        <w:t>.</w:t>
      </w:r>
      <w:r w:rsidRPr="00E24029">
        <w:rPr>
          <w:rFonts w:ascii="Arial" w:hAnsi="Arial" w:cs="Arial"/>
          <w:sz w:val="12"/>
          <w:szCs w:val="12"/>
        </w:rPr>
        <w:t xml:space="preserve"> </w:t>
      </w:r>
    </w:p>
    <w:p w14:paraId="24B860BB" w14:textId="77777777" w:rsidR="00E24029" w:rsidRDefault="00E24029" w:rsidP="00E24029">
      <w:pPr>
        <w:spacing w:after="0" w:line="240" w:lineRule="auto"/>
        <w:rPr>
          <w:rFonts w:ascii="Arial" w:hAnsi="Arial" w:cs="Arial"/>
          <w:sz w:val="12"/>
          <w:szCs w:val="12"/>
        </w:rPr>
      </w:pPr>
    </w:p>
    <w:p w14:paraId="5063A7B8"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t>Maintenance (Champerty)</w:t>
      </w:r>
    </w:p>
    <w:p w14:paraId="1A262A1E" w14:textId="2B9ECB2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 </w:t>
      </w:r>
      <w:r w:rsidR="00927D43">
        <w:rPr>
          <w:rFonts w:ascii="Arial" w:hAnsi="Arial" w:cs="Arial"/>
          <w:sz w:val="12"/>
          <w:szCs w:val="12"/>
        </w:rPr>
        <w:t>litigation</w:t>
      </w:r>
      <w:r w:rsidRPr="00E24029">
        <w:rPr>
          <w:rFonts w:ascii="Arial" w:hAnsi="Arial" w:cs="Arial"/>
          <w:sz w:val="12"/>
          <w:szCs w:val="12"/>
        </w:rPr>
        <w:t xml:space="preserve"> funding market is relatively new and has emerged following case law which has restricted the application of the doctrine of maintenance (and champerty) which had previously prevented funders with no prior connection to the litigation from funding legal costs, without exposing themselves to unlimited adverse costs.</w:t>
      </w:r>
    </w:p>
    <w:p w14:paraId="452A866F" w14:textId="77777777" w:rsidR="00E24029" w:rsidRPr="00E24029" w:rsidRDefault="00E24029" w:rsidP="00E24029">
      <w:pPr>
        <w:spacing w:after="0" w:line="240" w:lineRule="auto"/>
        <w:rPr>
          <w:rFonts w:ascii="Arial" w:hAnsi="Arial" w:cs="Arial"/>
          <w:sz w:val="12"/>
          <w:szCs w:val="12"/>
        </w:rPr>
      </w:pPr>
    </w:p>
    <w:p w14:paraId="0B741962"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However, the doctrine of maintenance still exists and </w:t>
      </w:r>
      <w:proofErr w:type="spellStart"/>
      <w:r w:rsidRPr="00E24029">
        <w:rPr>
          <w:rFonts w:ascii="Arial" w:hAnsi="Arial" w:cs="Arial"/>
          <w:sz w:val="12"/>
          <w:szCs w:val="12"/>
        </w:rPr>
        <w:t>TheJudge</w:t>
      </w:r>
      <w:proofErr w:type="spellEnd"/>
      <w:r w:rsidRPr="00E24029">
        <w:rPr>
          <w:rFonts w:ascii="Arial" w:hAnsi="Arial" w:cs="Arial"/>
          <w:sz w:val="12"/>
          <w:szCs w:val="12"/>
        </w:rPr>
        <w:t xml:space="preserve"> cannot provide any assurance that any </w:t>
      </w:r>
      <w:proofErr w:type="gramStart"/>
      <w:r w:rsidRPr="00E24029">
        <w:rPr>
          <w:rFonts w:ascii="Arial" w:hAnsi="Arial" w:cs="Arial"/>
          <w:sz w:val="12"/>
          <w:szCs w:val="12"/>
        </w:rPr>
        <w:t>particular funding</w:t>
      </w:r>
      <w:proofErr w:type="gramEnd"/>
      <w:r w:rsidRPr="00E24029">
        <w:rPr>
          <w:rFonts w:ascii="Arial" w:hAnsi="Arial" w:cs="Arial"/>
          <w:sz w:val="12"/>
          <w:szCs w:val="12"/>
        </w:rPr>
        <w:t xml:space="preserve"> agreement will not contravene the doctrine of maintenance either now or in the future.</w:t>
      </w:r>
    </w:p>
    <w:p w14:paraId="7FFE7BE5" w14:textId="77777777" w:rsidR="00E24029" w:rsidRPr="00E24029" w:rsidRDefault="00E24029" w:rsidP="00E24029">
      <w:pPr>
        <w:spacing w:after="0" w:line="240" w:lineRule="auto"/>
        <w:rPr>
          <w:rFonts w:ascii="Arial" w:hAnsi="Arial" w:cs="Arial"/>
          <w:sz w:val="12"/>
          <w:szCs w:val="12"/>
        </w:rPr>
      </w:pPr>
    </w:p>
    <w:p w14:paraId="60E40257"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This is still a developing area of law and it is possible that test cases will be brought in the future which could affect the legality of any specific litigation funding agreements.</w:t>
      </w:r>
    </w:p>
    <w:p w14:paraId="263AB114" w14:textId="77777777" w:rsidR="00E24029" w:rsidRPr="00E24029" w:rsidRDefault="00E24029" w:rsidP="00E24029">
      <w:pPr>
        <w:spacing w:after="0" w:line="240" w:lineRule="auto"/>
        <w:rPr>
          <w:rFonts w:ascii="Arial" w:hAnsi="Arial" w:cs="Arial"/>
          <w:sz w:val="12"/>
          <w:szCs w:val="12"/>
        </w:rPr>
      </w:pPr>
    </w:p>
    <w:p w14:paraId="34A80E34" w14:textId="77777777" w:rsidR="00E24029" w:rsidRPr="00E24029" w:rsidRDefault="00E24029" w:rsidP="00E24029">
      <w:pPr>
        <w:spacing w:after="0" w:line="240" w:lineRule="auto"/>
        <w:rPr>
          <w:rFonts w:ascii="Arial" w:hAnsi="Arial" w:cs="Arial"/>
          <w:sz w:val="12"/>
          <w:szCs w:val="12"/>
        </w:rPr>
      </w:pPr>
      <w:r w:rsidRPr="00E24029">
        <w:rPr>
          <w:rFonts w:ascii="Arial" w:hAnsi="Arial" w:cs="Arial"/>
          <w:sz w:val="12"/>
          <w:szCs w:val="12"/>
        </w:rPr>
        <w:t>One important factor for the courts to consider when determining whether a funder has breached the doctrine of maintenance is the level of control which the funder exerts over the litigation. It is important that you retain ultimate control of the decisions in the litigat</w:t>
      </w:r>
      <w:r>
        <w:rPr>
          <w:rFonts w:ascii="Arial" w:hAnsi="Arial" w:cs="Arial"/>
          <w:sz w:val="12"/>
          <w:szCs w:val="12"/>
        </w:rPr>
        <w:t xml:space="preserve">ion albeit the funder will want </w:t>
      </w:r>
      <w:r w:rsidRPr="00E24029">
        <w:rPr>
          <w:rFonts w:ascii="Arial" w:hAnsi="Arial" w:cs="Arial"/>
          <w:sz w:val="12"/>
          <w:szCs w:val="12"/>
        </w:rPr>
        <w:t>to be informed of developments and settlement discussions. The LFA may contain a provision for the funder to withdraw funding if the case does not progress favourably, in order to minimise the funder’s loss.</w:t>
      </w:r>
    </w:p>
    <w:p w14:paraId="2E35B4BD" w14:textId="77777777" w:rsidR="00E24029" w:rsidRDefault="00E24029" w:rsidP="00E24029">
      <w:pPr>
        <w:spacing w:after="0" w:line="240" w:lineRule="auto"/>
        <w:rPr>
          <w:rFonts w:ascii="Arial" w:hAnsi="Arial" w:cs="Arial"/>
          <w:b/>
          <w:sz w:val="12"/>
          <w:szCs w:val="12"/>
        </w:rPr>
      </w:pPr>
    </w:p>
    <w:p w14:paraId="5D6373F3" w14:textId="77777777" w:rsidR="0026009B" w:rsidRDefault="0026009B" w:rsidP="00E24029">
      <w:pPr>
        <w:spacing w:after="0" w:line="240" w:lineRule="auto"/>
        <w:rPr>
          <w:rFonts w:ascii="Arial" w:hAnsi="Arial" w:cs="Arial"/>
          <w:b/>
          <w:sz w:val="12"/>
          <w:szCs w:val="12"/>
        </w:rPr>
      </w:pPr>
      <w:r>
        <w:rPr>
          <w:rFonts w:ascii="Arial" w:hAnsi="Arial" w:cs="Arial"/>
          <w:b/>
          <w:sz w:val="12"/>
          <w:szCs w:val="12"/>
        </w:rPr>
        <w:t>Confidentiality</w:t>
      </w:r>
    </w:p>
    <w:p w14:paraId="4B642172"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All information about you provided in support of this application will be treated as private and confidential.</w:t>
      </w:r>
    </w:p>
    <w:p w14:paraId="5B63E908" w14:textId="77777777" w:rsidR="0026009B" w:rsidRPr="0026009B" w:rsidRDefault="0026009B" w:rsidP="0026009B">
      <w:pPr>
        <w:spacing w:after="0" w:line="240" w:lineRule="auto"/>
        <w:rPr>
          <w:rFonts w:ascii="Arial" w:hAnsi="Arial" w:cs="Arial"/>
          <w:sz w:val="12"/>
          <w:szCs w:val="12"/>
        </w:rPr>
      </w:pPr>
    </w:p>
    <w:p w14:paraId="22EFB0D9"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Privilege</w:t>
      </w:r>
    </w:p>
    <w:p w14:paraId="60603F9C" w14:textId="05E45237"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Arranging </w:t>
      </w:r>
      <w:r w:rsidR="00927D43">
        <w:rPr>
          <w:rFonts w:ascii="Arial" w:hAnsi="Arial" w:cs="Arial"/>
          <w:sz w:val="12"/>
          <w:szCs w:val="12"/>
        </w:rPr>
        <w:t>litigation</w:t>
      </w:r>
      <w:r w:rsidRPr="0026009B">
        <w:rPr>
          <w:rFonts w:ascii="Arial" w:hAnsi="Arial" w:cs="Arial"/>
          <w:sz w:val="12"/>
          <w:szCs w:val="12"/>
        </w:rPr>
        <w:t xml:space="preserve"> insurance and/or litigation funding will necessarily involve information being provided to us which is subject to litigation privilege and/or legal professional privilege. We will in turn share this information with the providers which we have selected for inclusion in our active search of the market.</w:t>
      </w:r>
    </w:p>
    <w:p w14:paraId="67752826" w14:textId="77777777" w:rsidR="0026009B" w:rsidRPr="0026009B" w:rsidRDefault="0026009B" w:rsidP="0026009B">
      <w:pPr>
        <w:spacing w:after="0" w:line="240" w:lineRule="auto"/>
        <w:rPr>
          <w:rFonts w:ascii="Arial" w:hAnsi="Arial" w:cs="Arial"/>
          <w:sz w:val="12"/>
          <w:szCs w:val="12"/>
        </w:rPr>
      </w:pPr>
    </w:p>
    <w:p w14:paraId="149229E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Whilst this information will be shared with participating providers on the expectation that it will remain privileged from disclosure, we cannot guarantee that this will be the case and therefore if you have any concerns regarding this issue, please contact us.</w:t>
      </w:r>
    </w:p>
    <w:p w14:paraId="465E2C34" w14:textId="77777777" w:rsidR="0026009B" w:rsidRPr="0026009B" w:rsidRDefault="0026009B" w:rsidP="0026009B">
      <w:pPr>
        <w:spacing w:after="0" w:line="240" w:lineRule="auto"/>
        <w:rPr>
          <w:rFonts w:ascii="Arial" w:hAnsi="Arial" w:cs="Arial"/>
          <w:sz w:val="12"/>
          <w:szCs w:val="12"/>
        </w:rPr>
      </w:pPr>
    </w:p>
    <w:p w14:paraId="25D2A3F4" w14:textId="2332C08E"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Please note it is possible for the opponent to successfully apply to the court for disclosure of the </w:t>
      </w:r>
      <w:r w:rsidR="00927D43">
        <w:rPr>
          <w:rFonts w:ascii="Arial" w:hAnsi="Arial" w:cs="Arial"/>
          <w:sz w:val="12"/>
          <w:szCs w:val="12"/>
        </w:rPr>
        <w:t>litigation</w:t>
      </w:r>
      <w:r w:rsidRPr="0026009B">
        <w:rPr>
          <w:rFonts w:ascii="Arial" w:hAnsi="Arial" w:cs="Arial"/>
          <w:sz w:val="12"/>
          <w:szCs w:val="12"/>
        </w:rPr>
        <w:t xml:space="preserve"> insurance policy or litigation funding agreement albeit the courts have demonstrated sensitivity towards ordering disclosure of prejudicial aspects of these documents during live proceedings.</w:t>
      </w:r>
    </w:p>
    <w:p w14:paraId="1CE8920C" w14:textId="77777777" w:rsidR="0026009B" w:rsidRPr="0026009B" w:rsidRDefault="0026009B" w:rsidP="0026009B">
      <w:pPr>
        <w:spacing w:after="0" w:line="240" w:lineRule="auto"/>
        <w:rPr>
          <w:rFonts w:ascii="Arial" w:hAnsi="Arial" w:cs="Arial"/>
          <w:sz w:val="12"/>
          <w:szCs w:val="12"/>
        </w:rPr>
      </w:pPr>
    </w:p>
    <w:p w14:paraId="21379800"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Data Protection</w:t>
      </w:r>
    </w:p>
    <w:p w14:paraId="6CCEEFF8" w14:textId="6D11C061"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The only personal information about you which we will retain will be that provided by you in the course of seeking insurance and/or funding. Under the </w:t>
      </w:r>
      <w:r w:rsidR="00927D43">
        <w:rPr>
          <w:rFonts w:ascii="Arial" w:hAnsi="Arial" w:cs="Arial"/>
          <w:sz w:val="12"/>
          <w:szCs w:val="12"/>
        </w:rPr>
        <w:t>General Data Protection Regulation (EU) 2016/679</w:t>
      </w:r>
      <w:r w:rsidRPr="0026009B">
        <w:rPr>
          <w:rFonts w:ascii="Arial" w:hAnsi="Arial" w:cs="Arial"/>
          <w:sz w:val="12"/>
          <w:szCs w:val="12"/>
        </w:rPr>
        <w:t>, private customers have the right to see any personal information which we hold in our records. If you have any queries, please do not hesitate to contact us.</w:t>
      </w:r>
    </w:p>
    <w:p w14:paraId="59D8F13B" w14:textId="77777777" w:rsidR="0026009B" w:rsidRDefault="0026009B" w:rsidP="0026009B">
      <w:pPr>
        <w:spacing w:after="0" w:line="240" w:lineRule="auto"/>
        <w:rPr>
          <w:rFonts w:ascii="Arial" w:hAnsi="Arial" w:cs="Arial"/>
          <w:sz w:val="12"/>
          <w:szCs w:val="12"/>
        </w:rPr>
      </w:pPr>
    </w:p>
    <w:p w14:paraId="72AB5340"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Termination</w:t>
      </w:r>
    </w:p>
    <w:p w14:paraId="31A5B0E4"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This agreement can be terminated by either one of us giving 3 days’ written notice to the other.</w:t>
      </w:r>
    </w:p>
    <w:p w14:paraId="3C7FF15F" w14:textId="77777777" w:rsidR="0026009B" w:rsidRPr="0026009B" w:rsidRDefault="0026009B" w:rsidP="0026009B">
      <w:pPr>
        <w:spacing w:after="0" w:line="240" w:lineRule="auto"/>
        <w:rPr>
          <w:rFonts w:ascii="Arial" w:hAnsi="Arial" w:cs="Arial"/>
          <w:sz w:val="12"/>
          <w:szCs w:val="12"/>
        </w:rPr>
      </w:pPr>
    </w:p>
    <w:p w14:paraId="135B9B7C" w14:textId="6CEBAC43"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If </w:t>
      </w:r>
      <w:proofErr w:type="gramStart"/>
      <w:r w:rsidRPr="0026009B">
        <w:rPr>
          <w:rFonts w:ascii="Arial" w:hAnsi="Arial" w:cs="Arial"/>
          <w:sz w:val="12"/>
          <w:szCs w:val="12"/>
        </w:rPr>
        <w:t>an</w:t>
      </w:r>
      <w:proofErr w:type="gramEnd"/>
      <w:r w:rsidRPr="0026009B">
        <w:rPr>
          <w:rFonts w:ascii="Arial" w:hAnsi="Arial" w:cs="Arial"/>
          <w:sz w:val="12"/>
          <w:szCs w:val="12"/>
        </w:rPr>
        <w:t xml:space="preserve"> </w:t>
      </w:r>
      <w:r w:rsidR="00927D43">
        <w:rPr>
          <w:rFonts w:ascii="Arial" w:hAnsi="Arial" w:cs="Arial"/>
          <w:sz w:val="12"/>
          <w:szCs w:val="12"/>
        </w:rPr>
        <w:t xml:space="preserve">litigation </w:t>
      </w:r>
      <w:r w:rsidRPr="0026009B">
        <w:rPr>
          <w:rFonts w:ascii="Arial" w:hAnsi="Arial" w:cs="Arial"/>
          <w:sz w:val="12"/>
          <w:szCs w:val="12"/>
        </w:rPr>
        <w:t xml:space="preserve">insurance policy and/or litigation funding arrangement has been executed prior to termination of this agreement, we reserve the right to retain any fees, brokerage or entitlement to fees or brokerage which may become payable following termination. All obligations to pay us brokerage on deferred insurance premiums or contingent </w:t>
      </w:r>
      <w:proofErr w:type="gramStart"/>
      <w:r w:rsidRPr="0026009B">
        <w:rPr>
          <w:rFonts w:ascii="Arial" w:hAnsi="Arial" w:cs="Arial"/>
          <w:sz w:val="12"/>
          <w:szCs w:val="12"/>
        </w:rPr>
        <w:t>third party</w:t>
      </w:r>
      <w:proofErr w:type="gramEnd"/>
      <w:r w:rsidRPr="0026009B">
        <w:rPr>
          <w:rFonts w:ascii="Arial" w:hAnsi="Arial" w:cs="Arial"/>
          <w:sz w:val="12"/>
          <w:szCs w:val="12"/>
        </w:rPr>
        <w:t xml:space="preserve"> funding success fees in accordance with the “Our Earnings” section of this document will survive the termination of this agreement.</w:t>
      </w:r>
    </w:p>
    <w:p w14:paraId="3C68B2F2" w14:textId="77777777" w:rsidR="0026009B" w:rsidRPr="0026009B" w:rsidRDefault="0026009B" w:rsidP="0026009B">
      <w:pPr>
        <w:spacing w:after="0" w:line="240" w:lineRule="auto"/>
        <w:rPr>
          <w:rFonts w:ascii="Arial" w:hAnsi="Arial" w:cs="Arial"/>
          <w:sz w:val="12"/>
          <w:szCs w:val="12"/>
        </w:rPr>
      </w:pPr>
    </w:p>
    <w:p w14:paraId="17A5D20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an insurance policy and/or litigation funding arrangement has not been executed prior to termination of this agreement, but you later execute an insurance policy and/or litigation funding arrangement with a provider that we have approached on your behalf, we reserve the right to charge a reasonable fee for introductory services which might equate to the full brokerage due had this agreement not been terminated.</w:t>
      </w:r>
    </w:p>
    <w:p w14:paraId="4F76D711" w14:textId="77777777" w:rsidR="0026009B" w:rsidRDefault="0026009B" w:rsidP="0026009B">
      <w:pPr>
        <w:spacing w:after="0" w:line="240" w:lineRule="auto"/>
        <w:rPr>
          <w:rFonts w:ascii="Arial" w:hAnsi="Arial" w:cs="Arial"/>
          <w:sz w:val="12"/>
          <w:szCs w:val="12"/>
        </w:rPr>
      </w:pPr>
    </w:p>
    <w:p w14:paraId="1D258B6F"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Complaints</w:t>
      </w:r>
    </w:p>
    <w:p w14:paraId="4462D62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We aim to provide the highest level of customer service possible, </w:t>
      </w:r>
      <w:proofErr w:type="gramStart"/>
      <w:r w:rsidRPr="0026009B">
        <w:rPr>
          <w:rFonts w:ascii="Arial" w:hAnsi="Arial" w:cs="Arial"/>
          <w:sz w:val="12"/>
          <w:szCs w:val="12"/>
        </w:rPr>
        <w:t>at all times</w:t>
      </w:r>
      <w:proofErr w:type="gramEnd"/>
      <w:r w:rsidRPr="0026009B">
        <w:rPr>
          <w:rFonts w:ascii="Arial" w:hAnsi="Arial" w:cs="Arial"/>
          <w:sz w:val="12"/>
          <w:szCs w:val="12"/>
        </w:rPr>
        <w:t>. That said, if you wish to make a complaint about our services, we do have a formal complaints procedure. In the first instance, you should contact us directly either in writing or by telephone. If you are contacting us in writing, please address your complaint to:</w:t>
      </w:r>
    </w:p>
    <w:p w14:paraId="1EBE4BD2" w14:textId="77777777" w:rsidR="0026009B" w:rsidRPr="0026009B" w:rsidRDefault="0026009B" w:rsidP="0026009B">
      <w:pPr>
        <w:spacing w:after="0" w:line="240" w:lineRule="auto"/>
        <w:rPr>
          <w:rFonts w:ascii="Arial" w:hAnsi="Arial" w:cs="Arial"/>
          <w:sz w:val="12"/>
          <w:szCs w:val="12"/>
        </w:rPr>
      </w:pPr>
    </w:p>
    <w:p w14:paraId="056F6CDE"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The Complaints Officer</w:t>
      </w:r>
    </w:p>
    <w:p w14:paraId="1EB02F42" w14:textId="77777777" w:rsidR="0026009B" w:rsidRPr="0026009B" w:rsidRDefault="0026009B" w:rsidP="0026009B">
      <w:pPr>
        <w:spacing w:after="0" w:line="240" w:lineRule="auto"/>
        <w:rPr>
          <w:rFonts w:ascii="Arial" w:hAnsi="Arial" w:cs="Arial"/>
          <w:sz w:val="12"/>
          <w:szCs w:val="12"/>
        </w:rPr>
      </w:pPr>
      <w:proofErr w:type="spellStart"/>
      <w:r w:rsidRPr="0026009B">
        <w:rPr>
          <w:rFonts w:ascii="Arial" w:hAnsi="Arial" w:cs="Arial"/>
          <w:sz w:val="12"/>
          <w:szCs w:val="12"/>
        </w:rPr>
        <w:t>TheJudge</w:t>
      </w:r>
      <w:proofErr w:type="spellEnd"/>
      <w:r w:rsidRPr="0026009B">
        <w:rPr>
          <w:rFonts w:ascii="Arial" w:hAnsi="Arial" w:cs="Arial"/>
          <w:sz w:val="12"/>
          <w:szCs w:val="12"/>
        </w:rPr>
        <w:t xml:space="preserve"> Limited</w:t>
      </w:r>
    </w:p>
    <w:p w14:paraId="78510DD6" w14:textId="32D939F2" w:rsidR="0026009B" w:rsidRDefault="00BF3391" w:rsidP="0026009B">
      <w:pPr>
        <w:spacing w:after="0" w:line="240" w:lineRule="auto"/>
        <w:rPr>
          <w:rFonts w:ascii="Arial" w:hAnsi="Arial" w:cs="Arial"/>
          <w:sz w:val="12"/>
          <w:szCs w:val="12"/>
        </w:rPr>
      </w:pPr>
      <w:r>
        <w:rPr>
          <w:rFonts w:ascii="Arial" w:hAnsi="Arial" w:cs="Arial"/>
          <w:sz w:val="12"/>
          <w:szCs w:val="12"/>
        </w:rPr>
        <w:t>90 Fenchurch Street</w:t>
      </w:r>
    </w:p>
    <w:p w14:paraId="5290CDA8" w14:textId="1877815C" w:rsidR="00BF3391" w:rsidRDefault="00BF3391" w:rsidP="0026009B">
      <w:pPr>
        <w:spacing w:after="0" w:line="240" w:lineRule="auto"/>
        <w:rPr>
          <w:rFonts w:ascii="Arial" w:hAnsi="Arial" w:cs="Arial"/>
          <w:sz w:val="12"/>
          <w:szCs w:val="12"/>
        </w:rPr>
      </w:pPr>
      <w:r>
        <w:rPr>
          <w:rFonts w:ascii="Arial" w:hAnsi="Arial" w:cs="Arial"/>
          <w:sz w:val="12"/>
          <w:szCs w:val="12"/>
        </w:rPr>
        <w:t>London</w:t>
      </w:r>
    </w:p>
    <w:p w14:paraId="3BAA6DD4" w14:textId="1B87042B" w:rsidR="00BF3391" w:rsidRDefault="00BF3391" w:rsidP="0026009B">
      <w:pPr>
        <w:spacing w:after="0" w:line="240" w:lineRule="auto"/>
        <w:rPr>
          <w:rFonts w:ascii="Arial" w:hAnsi="Arial" w:cs="Arial"/>
          <w:sz w:val="12"/>
          <w:szCs w:val="12"/>
        </w:rPr>
      </w:pPr>
      <w:r>
        <w:rPr>
          <w:rFonts w:ascii="Arial" w:hAnsi="Arial" w:cs="Arial"/>
          <w:sz w:val="12"/>
          <w:szCs w:val="12"/>
        </w:rPr>
        <w:t>EC3M 4ST</w:t>
      </w:r>
    </w:p>
    <w:p w14:paraId="588CB9B6" w14:textId="77777777" w:rsidR="0026009B" w:rsidRPr="0026009B" w:rsidRDefault="0026009B" w:rsidP="0026009B">
      <w:pPr>
        <w:spacing w:after="0" w:line="240" w:lineRule="auto"/>
        <w:rPr>
          <w:rFonts w:ascii="Arial" w:hAnsi="Arial" w:cs="Arial"/>
          <w:sz w:val="12"/>
          <w:szCs w:val="12"/>
        </w:rPr>
      </w:pPr>
    </w:p>
    <w:p w14:paraId="29BD5568" w14:textId="639E9923"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Or, alternatively, you can call us on </w:t>
      </w:r>
      <w:r w:rsidR="00CE4C15">
        <w:rPr>
          <w:rFonts w:ascii="Arial" w:hAnsi="Arial" w:cs="Arial"/>
          <w:sz w:val="12"/>
          <w:szCs w:val="12"/>
        </w:rPr>
        <w:t>+44 (</w:t>
      </w:r>
      <w:r w:rsidRPr="0026009B">
        <w:rPr>
          <w:rFonts w:ascii="Arial" w:hAnsi="Arial" w:cs="Arial"/>
          <w:sz w:val="12"/>
          <w:szCs w:val="12"/>
        </w:rPr>
        <w:t>0</w:t>
      </w:r>
      <w:r w:rsidR="00CE4C15">
        <w:rPr>
          <w:rFonts w:ascii="Arial" w:hAnsi="Arial" w:cs="Arial"/>
          <w:sz w:val="12"/>
          <w:szCs w:val="12"/>
        </w:rPr>
        <w:t xml:space="preserve">) </w:t>
      </w:r>
      <w:r w:rsidRPr="0026009B">
        <w:rPr>
          <w:rFonts w:ascii="Arial" w:hAnsi="Arial" w:cs="Arial"/>
          <w:sz w:val="12"/>
          <w:szCs w:val="12"/>
        </w:rPr>
        <w:t>845 257 6058.</w:t>
      </w:r>
    </w:p>
    <w:p w14:paraId="5F824BE6" w14:textId="77777777" w:rsidR="0026009B" w:rsidRPr="0026009B" w:rsidRDefault="0026009B" w:rsidP="0026009B">
      <w:pPr>
        <w:spacing w:after="0" w:line="240" w:lineRule="auto"/>
        <w:rPr>
          <w:rFonts w:ascii="Arial" w:hAnsi="Arial" w:cs="Arial"/>
          <w:sz w:val="12"/>
          <w:szCs w:val="12"/>
        </w:rPr>
      </w:pPr>
    </w:p>
    <w:p w14:paraId="24A69D9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you make a complaint, we will acknowledge it promptly, explain how we will handle your complaint, explain what you need to do (if anything) and update you as to how your complaint is progressing.</w:t>
      </w:r>
    </w:p>
    <w:p w14:paraId="26F82D9B" w14:textId="77777777" w:rsidR="0026009B" w:rsidRPr="0026009B" w:rsidRDefault="0026009B" w:rsidP="0026009B">
      <w:pPr>
        <w:spacing w:after="0" w:line="240" w:lineRule="auto"/>
        <w:rPr>
          <w:rFonts w:ascii="Arial" w:hAnsi="Arial" w:cs="Arial"/>
          <w:sz w:val="12"/>
          <w:szCs w:val="12"/>
        </w:rPr>
      </w:pPr>
    </w:p>
    <w:p w14:paraId="19FA49EF"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we cannot resolve your complaint straight away, we will acknowledge its receipt promptly and arrange for a senior representative to investigate the matter and provide you with a response.</w:t>
      </w:r>
    </w:p>
    <w:p w14:paraId="31F31943" w14:textId="77777777" w:rsidR="0026009B" w:rsidRPr="0026009B" w:rsidRDefault="0026009B" w:rsidP="0026009B">
      <w:pPr>
        <w:spacing w:after="0" w:line="240" w:lineRule="auto"/>
        <w:rPr>
          <w:rFonts w:ascii="Arial" w:hAnsi="Arial" w:cs="Arial"/>
          <w:sz w:val="12"/>
          <w:szCs w:val="12"/>
        </w:rPr>
      </w:pPr>
    </w:p>
    <w:p w14:paraId="561CE519"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the complaint relates to our role as an insurance intermediary and we are unable to resolve the issue, you may be entitled to refer the matter to the Financial Ombudsman Service (‘FOS’). If you are eligible, we will provide you with details of how to refer to the FOS when we send you our final written response or at 8 weeks after receipt of your complaint (whichever is the earliest).</w:t>
      </w:r>
    </w:p>
    <w:p w14:paraId="2D8DCE0B" w14:textId="77777777" w:rsidR="0026009B" w:rsidRDefault="0026009B" w:rsidP="0026009B">
      <w:pPr>
        <w:spacing w:after="0" w:line="240" w:lineRule="auto"/>
        <w:rPr>
          <w:rFonts w:ascii="Arial" w:hAnsi="Arial" w:cs="Arial"/>
          <w:sz w:val="12"/>
          <w:szCs w:val="12"/>
        </w:rPr>
      </w:pPr>
    </w:p>
    <w:p w14:paraId="34264D4B"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 xml:space="preserve">Limitation of </w:t>
      </w:r>
      <w:proofErr w:type="spellStart"/>
      <w:r>
        <w:rPr>
          <w:rFonts w:ascii="Arial" w:hAnsi="Arial" w:cs="Arial"/>
          <w:b/>
          <w:sz w:val="12"/>
          <w:szCs w:val="12"/>
        </w:rPr>
        <w:t>TheJudge</w:t>
      </w:r>
      <w:proofErr w:type="spellEnd"/>
      <w:r>
        <w:rPr>
          <w:rFonts w:ascii="Arial" w:hAnsi="Arial" w:cs="Arial"/>
          <w:b/>
          <w:sz w:val="12"/>
          <w:szCs w:val="12"/>
        </w:rPr>
        <w:t xml:space="preserve"> Liability</w:t>
      </w:r>
    </w:p>
    <w:p w14:paraId="3C701328"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We will not be liable to you for any direct or indirect losses, damages or costs or expenses incurred or suffered by you as a result of or in connection with any service t</w:t>
      </w:r>
      <w:r>
        <w:rPr>
          <w:rFonts w:ascii="Arial" w:hAnsi="Arial" w:cs="Arial"/>
          <w:sz w:val="12"/>
          <w:szCs w:val="12"/>
        </w:rPr>
        <w:t xml:space="preserve">hat we provide to you hereunder </w:t>
      </w:r>
      <w:r w:rsidRPr="0026009B">
        <w:rPr>
          <w:rFonts w:ascii="Arial" w:hAnsi="Arial" w:cs="Arial"/>
          <w:sz w:val="12"/>
          <w:szCs w:val="12"/>
        </w:rPr>
        <w:t>unless directly caused by or attributable to our negligence, wilful deceit or fraud (or that of our directors, officers or employees).</w:t>
      </w:r>
    </w:p>
    <w:p w14:paraId="1D6261AB"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Our liability for losses caused by our negligence is hereby limited to £5million. There is no limitation of liability in relation to any losses caused by wilful deceit or fraud (or that of our directors, officers or employees).</w:t>
      </w:r>
    </w:p>
    <w:p w14:paraId="62499457" w14:textId="791BE44E" w:rsidR="0026009B" w:rsidRDefault="0026009B" w:rsidP="0026009B">
      <w:pPr>
        <w:spacing w:after="0" w:line="240" w:lineRule="auto"/>
        <w:rPr>
          <w:rFonts w:ascii="Arial" w:hAnsi="Arial" w:cs="Arial"/>
          <w:sz w:val="12"/>
          <w:szCs w:val="12"/>
        </w:rPr>
      </w:pPr>
    </w:p>
    <w:p w14:paraId="3E1271F5" w14:textId="77777777" w:rsidR="00BD0F3B" w:rsidRDefault="00BD0F3B" w:rsidP="0026009B">
      <w:pPr>
        <w:spacing w:after="0" w:line="240" w:lineRule="auto"/>
        <w:rPr>
          <w:rFonts w:ascii="Arial" w:hAnsi="Arial" w:cs="Arial"/>
          <w:sz w:val="12"/>
          <w:szCs w:val="12"/>
        </w:rPr>
      </w:pPr>
    </w:p>
    <w:p w14:paraId="3BCCC8CA"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Governing Law and Jurisdiction</w:t>
      </w:r>
    </w:p>
    <w:p w14:paraId="3A3FB889"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These Terms of Business and any dispute or claim arising out of or in connection with the same or the subject matter or formation (including non-contractual disputes or claims) shall be governed by and construed in accordance with English law.</w:t>
      </w:r>
    </w:p>
    <w:p w14:paraId="399740BA" w14:textId="77777777" w:rsidR="0026009B" w:rsidRPr="0026009B" w:rsidRDefault="0026009B" w:rsidP="0026009B">
      <w:pPr>
        <w:spacing w:after="0" w:line="240" w:lineRule="auto"/>
        <w:rPr>
          <w:rFonts w:ascii="Arial" w:hAnsi="Arial" w:cs="Arial"/>
          <w:sz w:val="12"/>
          <w:szCs w:val="12"/>
        </w:rPr>
      </w:pPr>
    </w:p>
    <w:p w14:paraId="7A9AFB0E"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1"/>
    </w:p>
    <w:sectPr w:rsidR="0026009B" w:rsidRPr="0026009B" w:rsidSect="00AD27CE">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9952" w14:textId="77777777" w:rsidR="00A718CD" w:rsidRDefault="00A718CD" w:rsidP="004524EA">
      <w:pPr>
        <w:spacing w:after="0" w:line="240" w:lineRule="auto"/>
      </w:pPr>
      <w:r>
        <w:separator/>
      </w:r>
    </w:p>
  </w:endnote>
  <w:endnote w:type="continuationSeparator" w:id="0">
    <w:p w14:paraId="7BA4DBBF" w14:textId="77777777" w:rsidR="00A718CD" w:rsidRDefault="00A718CD" w:rsidP="004524EA">
      <w:pPr>
        <w:spacing w:after="0" w:line="240" w:lineRule="auto"/>
      </w:pPr>
      <w:r>
        <w:continuationSeparator/>
      </w:r>
    </w:p>
  </w:endnote>
  <w:endnote w:type="continuationNotice" w:id="1">
    <w:p w14:paraId="53AB033E" w14:textId="77777777" w:rsidR="00A718CD" w:rsidRDefault="00A71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087A" w14:textId="77777777" w:rsidR="00FA1E28" w:rsidRDefault="00FA1E28">
    <w:pPr>
      <w:pStyle w:val="Footer"/>
    </w:pPr>
  </w:p>
  <w:p w14:paraId="5B7E1579" w14:textId="074CB578" w:rsidR="00FA1E28" w:rsidRDefault="00393F11">
    <w:pPr>
      <w:pStyle w:val="Footer"/>
    </w:pPr>
    <w:r>
      <w:rPr>
        <w:noProof/>
      </w:rPr>
      <w:drawing>
        <wp:anchor distT="0" distB="0" distL="114300" distR="114300" simplePos="0" relativeHeight="251658241" behindDoc="0" locked="0" layoutInCell="1" allowOverlap="1" wp14:anchorId="31EE98CD" wp14:editId="213EF514">
          <wp:simplePos x="0" y="0"/>
          <wp:positionH relativeFrom="column">
            <wp:posOffset>-128905</wp:posOffset>
          </wp:positionH>
          <wp:positionV relativeFrom="paragraph">
            <wp:posOffset>164465</wp:posOffset>
          </wp:positionV>
          <wp:extent cx="6739255" cy="184150"/>
          <wp:effectExtent l="0" t="0" r="0" b="0"/>
          <wp:wrapNone/>
          <wp:docPr id="3" name="Picture 3"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255" cy="184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968C24C" wp14:editId="59B7467A">
              <wp:simplePos x="0" y="0"/>
              <wp:positionH relativeFrom="column">
                <wp:posOffset>1905</wp:posOffset>
              </wp:positionH>
              <wp:positionV relativeFrom="paragraph">
                <wp:posOffset>208280</wp:posOffset>
              </wp:positionV>
              <wp:extent cx="7298055" cy="276225"/>
              <wp:effectExtent l="190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8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8870"/>
                            <w:gridCol w:w="901"/>
                            <w:gridCol w:w="901"/>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C24C" id="Rectangle 2" o:spid="_x0000_s1031" style="position:absolute;margin-left:.15pt;margin-top:16.4pt;width:574.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QkgQ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" stroked="f">
              <v:textbox>
                <w:txbxContent>
                  <w:tbl>
                    <w:tblPr>
                      <w:tblW w:w="0" w:type="auto"/>
                      <w:jc w:val="center"/>
                      <w:tblLook w:val="04A0" w:firstRow="1" w:lastRow="0" w:firstColumn="1" w:lastColumn="0" w:noHBand="0" w:noVBand="1"/>
                    </w:tblPr>
                    <w:tblGrid>
                      <w:gridCol w:w="8870"/>
                      <w:gridCol w:w="901"/>
                      <w:gridCol w:w="901"/>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5C40" w14:textId="77777777" w:rsidR="00A718CD" w:rsidRDefault="00A718CD" w:rsidP="004524EA">
      <w:pPr>
        <w:spacing w:after="0" w:line="240" w:lineRule="auto"/>
      </w:pPr>
      <w:r>
        <w:separator/>
      </w:r>
    </w:p>
  </w:footnote>
  <w:footnote w:type="continuationSeparator" w:id="0">
    <w:p w14:paraId="104268B5" w14:textId="77777777" w:rsidR="00A718CD" w:rsidRDefault="00A718CD" w:rsidP="004524EA">
      <w:pPr>
        <w:spacing w:after="0" w:line="240" w:lineRule="auto"/>
      </w:pPr>
      <w:r>
        <w:continuationSeparator/>
      </w:r>
    </w:p>
  </w:footnote>
  <w:footnote w:type="continuationNotice" w:id="1">
    <w:p w14:paraId="44A879A8" w14:textId="77777777" w:rsidR="00A718CD" w:rsidRDefault="00A718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E19"/>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C319A"/>
    <w:multiLevelType w:val="hybridMultilevel"/>
    <w:tmpl w:val="53E4C0B0"/>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F2A06"/>
    <w:multiLevelType w:val="hybridMultilevel"/>
    <w:tmpl w:val="998AEEB4"/>
    <w:lvl w:ilvl="0" w:tplc="F0C2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0339F"/>
    <w:multiLevelType w:val="hybridMultilevel"/>
    <w:tmpl w:val="F36E5040"/>
    <w:lvl w:ilvl="0" w:tplc="E6FE1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C039F"/>
    <w:multiLevelType w:val="hybridMultilevel"/>
    <w:tmpl w:val="41C47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E400E"/>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11E96"/>
    <w:multiLevelType w:val="hybridMultilevel"/>
    <w:tmpl w:val="4BC89D18"/>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28B"/>
    <w:multiLevelType w:val="hybridMultilevel"/>
    <w:tmpl w:val="B99AF96A"/>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C445C"/>
    <w:multiLevelType w:val="hybridMultilevel"/>
    <w:tmpl w:val="8B747D68"/>
    <w:lvl w:ilvl="0" w:tplc="17DE27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32EA9"/>
    <w:multiLevelType w:val="hybridMultilevel"/>
    <w:tmpl w:val="2C74ECE8"/>
    <w:lvl w:ilvl="0" w:tplc="9416A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42390"/>
    <w:multiLevelType w:val="hybridMultilevel"/>
    <w:tmpl w:val="865AA8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75D9B"/>
    <w:multiLevelType w:val="hybridMultilevel"/>
    <w:tmpl w:val="903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9353A"/>
    <w:multiLevelType w:val="hybridMultilevel"/>
    <w:tmpl w:val="6046C0F4"/>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E553E"/>
    <w:multiLevelType w:val="hybridMultilevel"/>
    <w:tmpl w:val="54D4BCF2"/>
    <w:lvl w:ilvl="0" w:tplc="8F94B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E0349"/>
    <w:multiLevelType w:val="hybridMultilevel"/>
    <w:tmpl w:val="267E3A4C"/>
    <w:lvl w:ilvl="0" w:tplc="C326F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5"/>
  </w:num>
  <w:num w:numId="6">
    <w:abstractNumId w:val="7"/>
  </w:num>
  <w:num w:numId="7">
    <w:abstractNumId w:val="4"/>
  </w:num>
  <w:num w:numId="8">
    <w:abstractNumId w:val="8"/>
  </w:num>
  <w:num w:numId="9">
    <w:abstractNumId w:val="11"/>
  </w:num>
  <w:num w:numId="10">
    <w:abstractNumId w:val="13"/>
  </w:num>
  <w:num w:numId="11">
    <w:abstractNumId w:val="1"/>
  </w:num>
  <w:num w:numId="12">
    <w:abstractNumId w:val="12"/>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AD"/>
    <w:rsid w:val="0000331A"/>
    <w:rsid w:val="00020F9D"/>
    <w:rsid w:val="00021E78"/>
    <w:rsid w:val="0004287E"/>
    <w:rsid w:val="00053D96"/>
    <w:rsid w:val="00057004"/>
    <w:rsid w:val="00076CA7"/>
    <w:rsid w:val="000819D1"/>
    <w:rsid w:val="000825CD"/>
    <w:rsid w:val="00086864"/>
    <w:rsid w:val="000930B7"/>
    <w:rsid w:val="0009372D"/>
    <w:rsid w:val="000A38FA"/>
    <w:rsid w:val="000A5690"/>
    <w:rsid w:val="000A7162"/>
    <w:rsid w:val="000B53D7"/>
    <w:rsid w:val="000B5DBF"/>
    <w:rsid w:val="000C0EB9"/>
    <w:rsid w:val="000D683E"/>
    <w:rsid w:val="000D6B23"/>
    <w:rsid w:val="000F18B1"/>
    <w:rsid w:val="00150EE1"/>
    <w:rsid w:val="0018671B"/>
    <w:rsid w:val="00190BE9"/>
    <w:rsid w:val="00196C00"/>
    <w:rsid w:val="001C707C"/>
    <w:rsid w:val="001C7997"/>
    <w:rsid w:val="001D0BF5"/>
    <w:rsid w:val="001E01CE"/>
    <w:rsid w:val="001E4BA3"/>
    <w:rsid w:val="00221CE9"/>
    <w:rsid w:val="002275C0"/>
    <w:rsid w:val="00230ABF"/>
    <w:rsid w:val="00246086"/>
    <w:rsid w:val="00253B36"/>
    <w:rsid w:val="0026009B"/>
    <w:rsid w:val="00263014"/>
    <w:rsid w:val="00264366"/>
    <w:rsid w:val="0028688D"/>
    <w:rsid w:val="00294718"/>
    <w:rsid w:val="002C0372"/>
    <w:rsid w:val="002C2E04"/>
    <w:rsid w:val="002C3C79"/>
    <w:rsid w:val="002C4427"/>
    <w:rsid w:val="002D38B7"/>
    <w:rsid w:val="002E1BDB"/>
    <w:rsid w:val="002F0A97"/>
    <w:rsid w:val="002F5549"/>
    <w:rsid w:val="003109DD"/>
    <w:rsid w:val="00311AF0"/>
    <w:rsid w:val="003177BD"/>
    <w:rsid w:val="003225F9"/>
    <w:rsid w:val="003266B2"/>
    <w:rsid w:val="003366D9"/>
    <w:rsid w:val="00370250"/>
    <w:rsid w:val="00393F11"/>
    <w:rsid w:val="00396F75"/>
    <w:rsid w:val="003A253B"/>
    <w:rsid w:val="003C0642"/>
    <w:rsid w:val="003C5AC9"/>
    <w:rsid w:val="003E4079"/>
    <w:rsid w:val="003E6D5B"/>
    <w:rsid w:val="003E72A6"/>
    <w:rsid w:val="003F01C2"/>
    <w:rsid w:val="00402A65"/>
    <w:rsid w:val="00411FD9"/>
    <w:rsid w:val="00421642"/>
    <w:rsid w:val="00423C33"/>
    <w:rsid w:val="00437A26"/>
    <w:rsid w:val="00443CDC"/>
    <w:rsid w:val="004450E1"/>
    <w:rsid w:val="00446E0E"/>
    <w:rsid w:val="00451345"/>
    <w:rsid w:val="004524EA"/>
    <w:rsid w:val="00456747"/>
    <w:rsid w:val="00464641"/>
    <w:rsid w:val="004648B0"/>
    <w:rsid w:val="00471929"/>
    <w:rsid w:val="0047599E"/>
    <w:rsid w:val="004834F8"/>
    <w:rsid w:val="004864E6"/>
    <w:rsid w:val="00486CB9"/>
    <w:rsid w:val="00495F40"/>
    <w:rsid w:val="004B0A2D"/>
    <w:rsid w:val="004B30C2"/>
    <w:rsid w:val="004B59C1"/>
    <w:rsid w:val="004B7AC4"/>
    <w:rsid w:val="004C3F92"/>
    <w:rsid w:val="004C4EBC"/>
    <w:rsid w:val="004C5C39"/>
    <w:rsid w:val="004D5DF4"/>
    <w:rsid w:val="004E1AC0"/>
    <w:rsid w:val="005235EE"/>
    <w:rsid w:val="00527F13"/>
    <w:rsid w:val="00530035"/>
    <w:rsid w:val="00554ACA"/>
    <w:rsid w:val="00554F09"/>
    <w:rsid w:val="00560566"/>
    <w:rsid w:val="00560DEA"/>
    <w:rsid w:val="00562FBF"/>
    <w:rsid w:val="005656FB"/>
    <w:rsid w:val="00580016"/>
    <w:rsid w:val="00591FFC"/>
    <w:rsid w:val="005921DD"/>
    <w:rsid w:val="00593052"/>
    <w:rsid w:val="005936C5"/>
    <w:rsid w:val="00595B9C"/>
    <w:rsid w:val="005A5DA4"/>
    <w:rsid w:val="005B2BA7"/>
    <w:rsid w:val="005C7C74"/>
    <w:rsid w:val="005D36D1"/>
    <w:rsid w:val="005D4AB7"/>
    <w:rsid w:val="00610702"/>
    <w:rsid w:val="00630DBB"/>
    <w:rsid w:val="00635907"/>
    <w:rsid w:val="00640ECF"/>
    <w:rsid w:val="00643E79"/>
    <w:rsid w:val="006442D1"/>
    <w:rsid w:val="006652F7"/>
    <w:rsid w:val="00672326"/>
    <w:rsid w:val="006760F2"/>
    <w:rsid w:val="006C056F"/>
    <w:rsid w:val="006C565E"/>
    <w:rsid w:val="006E046F"/>
    <w:rsid w:val="006E1CCD"/>
    <w:rsid w:val="006F5BE2"/>
    <w:rsid w:val="00700C95"/>
    <w:rsid w:val="00700E9D"/>
    <w:rsid w:val="00706DA2"/>
    <w:rsid w:val="00721049"/>
    <w:rsid w:val="00760436"/>
    <w:rsid w:val="007616CA"/>
    <w:rsid w:val="00765C4F"/>
    <w:rsid w:val="00770219"/>
    <w:rsid w:val="00773D8F"/>
    <w:rsid w:val="00780232"/>
    <w:rsid w:val="00780C5D"/>
    <w:rsid w:val="00787D37"/>
    <w:rsid w:val="00791A9B"/>
    <w:rsid w:val="00793508"/>
    <w:rsid w:val="007B678D"/>
    <w:rsid w:val="007C366D"/>
    <w:rsid w:val="007C6EB6"/>
    <w:rsid w:val="007E0D8D"/>
    <w:rsid w:val="007F16FF"/>
    <w:rsid w:val="007F4102"/>
    <w:rsid w:val="00800A38"/>
    <w:rsid w:val="00813A99"/>
    <w:rsid w:val="008319AD"/>
    <w:rsid w:val="00843876"/>
    <w:rsid w:val="00864F79"/>
    <w:rsid w:val="00873F4C"/>
    <w:rsid w:val="00886443"/>
    <w:rsid w:val="00895A20"/>
    <w:rsid w:val="00897162"/>
    <w:rsid w:val="008B1F6C"/>
    <w:rsid w:val="008B24D2"/>
    <w:rsid w:val="008B5A25"/>
    <w:rsid w:val="008B7804"/>
    <w:rsid w:val="008B7B7B"/>
    <w:rsid w:val="008C561E"/>
    <w:rsid w:val="009120F4"/>
    <w:rsid w:val="0091347F"/>
    <w:rsid w:val="00915AA4"/>
    <w:rsid w:val="00926D4E"/>
    <w:rsid w:val="00927D43"/>
    <w:rsid w:val="009370B6"/>
    <w:rsid w:val="0095065A"/>
    <w:rsid w:val="00962931"/>
    <w:rsid w:val="009737C0"/>
    <w:rsid w:val="00976646"/>
    <w:rsid w:val="00983398"/>
    <w:rsid w:val="009B2FA8"/>
    <w:rsid w:val="009D5513"/>
    <w:rsid w:val="00A0636B"/>
    <w:rsid w:val="00A13A41"/>
    <w:rsid w:val="00A20CFB"/>
    <w:rsid w:val="00A61FF6"/>
    <w:rsid w:val="00A6300A"/>
    <w:rsid w:val="00A718CD"/>
    <w:rsid w:val="00A719C3"/>
    <w:rsid w:val="00A8192E"/>
    <w:rsid w:val="00AA437F"/>
    <w:rsid w:val="00AB2B99"/>
    <w:rsid w:val="00AB744C"/>
    <w:rsid w:val="00AD27CE"/>
    <w:rsid w:val="00AE3929"/>
    <w:rsid w:val="00B00864"/>
    <w:rsid w:val="00B03D3A"/>
    <w:rsid w:val="00B45986"/>
    <w:rsid w:val="00B4728E"/>
    <w:rsid w:val="00B54B15"/>
    <w:rsid w:val="00B61F87"/>
    <w:rsid w:val="00B66F73"/>
    <w:rsid w:val="00B905D7"/>
    <w:rsid w:val="00BB4A90"/>
    <w:rsid w:val="00BC1938"/>
    <w:rsid w:val="00BC6565"/>
    <w:rsid w:val="00BD0F3B"/>
    <w:rsid w:val="00BD6C38"/>
    <w:rsid w:val="00BE67E8"/>
    <w:rsid w:val="00BF3391"/>
    <w:rsid w:val="00C036D9"/>
    <w:rsid w:val="00C04BD6"/>
    <w:rsid w:val="00C06ED4"/>
    <w:rsid w:val="00C244F1"/>
    <w:rsid w:val="00C26671"/>
    <w:rsid w:val="00C32A26"/>
    <w:rsid w:val="00C33297"/>
    <w:rsid w:val="00C35D40"/>
    <w:rsid w:val="00C403E0"/>
    <w:rsid w:val="00C54B73"/>
    <w:rsid w:val="00C6708E"/>
    <w:rsid w:val="00C71563"/>
    <w:rsid w:val="00C87DF7"/>
    <w:rsid w:val="00C92655"/>
    <w:rsid w:val="00CC0E59"/>
    <w:rsid w:val="00CC5771"/>
    <w:rsid w:val="00CD330E"/>
    <w:rsid w:val="00CE4C15"/>
    <w:rsid w:val="00CF42CC"/>
    <w:rsid w:val="00CF6A42"/>
    <w:rsid w:val="00D00229"/>
    <w:rsid w:val="00D16C79"/>
    <w:rsid w:val="00D178AC"/>
    <w:rsid w:val="00D25289"/>
    <w:rsid w:val="00D3659F"/>
    <w:rsid w:val="00D470CD"/>
    <w:rsid w:val="00D53728"/>
    <w:rsid w:val="00D54FEA"/>
    <w:rsid w:val="00D6304C"/>
    <w:rsid w:val="00D708F3"/>
    <w:rsid w:val="00D840FD"/>
    <w:rsid w:val="00DA387E"/>
    <w:rsid w:val="00DA4F2F"/>
    <w:rsid w:val="00DC32BA"/>
    <w:rsid w:val="00DC3412"/>
    <w:rsid w:val="00DD5400"/>
    <w:rsid w:val="00DE298F"/>
    <w:rsid w:val="00E03EF2"/>
    <w:rsid w:val="00E0709F"/>
    <w:rsid w:val="00E17C4E"/>
    <w:rsid w:val="00E24029"/>
    <w:rsid w:val="00E2701D"/>
    <w:rsid w:val="00E423FA"/>
    <w:rsid w:val="00E55F2F"/>
    <w:rsid w:val="00E65D99"/>
    <w:rsid w:val="00E70F95"/>
    <w:rsid w:val="00E75CB8"/>
    <w:rsid w:val="00E8791F"/>
    <w:rsid w:val="00E95D9A"/>
    <w:rsid w:val="00EA18E4"/>
    <w:rsid w:val="00ED3285"/>
    <w:rsid w:val="00EF4A6A"/>
    <w:rsid w:val="00F0617A"/>
    <w:rsid w:val="00F41828"/>
    <w:rsid w:val="00F72F66"/>
    <w:rsid w:val="00F95E9A"/>
    <w:rsid w:val="00F96AF7"/>
    <w:rsid w:val="00FA1E28"/>
    <w:rsid w:val="00FB00C5"/>
    <w:rsid w:val="00FC2670"/>
    <w:rsid w:val="00FC2B4D"/>
    <w:rsid w:val="00FC3A9D"/>
    <w:rsid w:val="00FD0001"/>
    <w:rsid w:val="00FD0979"/>
    <w:rsid w:val="00FD444F"/>
    <w:rsid w:val="00FD671B"/>
    <w:rsid w:val="00FE4D62"/>
    <w:rsid w:val="00FE5D2D"/>
    <w:rsid w:val="00FE701A"/>
    <w:rsid w:val="00FF060B"/>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756BE"/>
  <w15:chartTrackingRefBased/>
  <w15:docId w15:val="{F39DAB64-3AAE-433D-8060-9740B29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9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9AD"/>
    <w:rPr>
      <w:rFonts w:ascii="Tahoma" w:hAnsi="Tahoma" w:cs="Tahoma"/>
      <w:sz w:val="16"/>
      <w:szCs w:val="16"/>
    </w:rPr>
  </w:style>
  <w:style w:type="paragraph" w:styleId="ListParagraph">
    <w:name w:val="List Paragraph"/>
    <w:basedOn w:val="Normal"/>
    <w:uiPriority w:val="34"/>
    <w:qFormat/>
    <w:rsid w:val="008319AD"/>
    <w:pPr>
      <w:ind w:left="720"/>
      <w:contextualSpacing/>
    </w:pPr>
  </w:style>
  <w:style w:type="character" w:styleId="Hyperlink">
    <w:name w:val="Hyperlink"/>
    <w:uiPriority w:val="99"/>
    <w:unhideWhenUsed/>
    <w:rsid w:val="004524EA"/>
    <w:rPr>
      <w:color w:val="0000FF"/>
      <w:u w:val="single"/>
    </w:rPr>
  </w:style>
  <w:style w:type="paragraph" w:styleId="Header">
    <w:name w:val="header"/>
    <w:basedOn w:val="Normal"/>
    <w:link w:val="HeaderChar"/>
    <w:uiPriority w:val="99"/>
    <w:unhideWhenUsed/>
    <w:rsid w:val="0045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A"/>
  </w:style>
  <w:style w:type="paragraph" w:styleId="Footer">
    <w:name w:val="footer"/>
    <w:basedOn w:val="Normal"/>
    <w:link w:val="FooterChar"/>
    <w:uiPriority w:val="99"/>
    <w:unhideWhenUsed/>
    <w:rsid w:val="0045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A"/>
  </w:style>
  <w:style w:type="paragraph" w:styleId="NormalWeb">
    <w:name w:val="Normal (Web)"/>
    <w:basedOn w:val="Normal"/>
    <w:uiPriority w:val="99"/>
    <w:semiHidden/>
    <w:unhideWhenUsed/>
    <w:rsid w:val="004524E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6565"/>
    <w:rPr>
      <w:sz w:val="16"/>
      <w:szCs w:val="16"/>
    </w:rPr>
  </w:style>
  <w:style w:type="paragraph" w:styleId="CommentText">
    <w:name w:val="annotation text"/>
    <w:basedOn w:val="Normal"/>
    <w:link w:val="CommentTextChar"/>
    <w:uiPriority w:val="99"/>
    <w:semiHidden/>
    <w:unhideWhenUsed/>
    <w:rsid w:val="00BC6565"/>
    <w:rPr>
      <w:sz w:val="20"/>
      <w:szCs w:val="20"/>
    </w:rPr>
  </w:style>
  <w:style w:type="character" w:customStyle="1" w:styleId="CommentTextChar">
    <w:name w:val="Comment Text Char"/>
    <w:link w:val="CommentText"/>
    <w:uiPriority w:val="99"/>
    <w:semiHidden/>
    <w:rsid w:val="00BC6565"/>
    <w:rPr>
      <w:lang w:eastAsia="en-US"/>
    </w:rPr>
  </w:style>
  <w:style w:type="paragraph" w:styleId="CommentSubject">
    <w:name w:val="annotation subject"/>
    <w:basedOn w:val="CommentText"/>
    <w:next w:val="CommentText"/>
    <w:link w:val="CommentSubjectChar"/>
    <w:uiPriority w:val="99"/>
    <w:semiHidden/>
    <w:unhideWhenUsed/>
    <w:rsid w:val="00BC6565"/>
    <w:rPr>
      <w:b/>
      <w:bCs/>
    </w:rPr>
  </w:style>
  <w:style w:type="character" w:customStyle="1" w:styleId="CommentSubjectChar">
    <w:name w:val="Comment Subject Char"/>
    <w:link w:val="CommentSubject"/>
    <w:uiPriority w:val="99"/>
    <w:semiHidden/>
    <w:rsid w:val="00BC6565"/>
    <w:rPr>
      <w:b/>
      <w:bCs/>
      <w:lang w:eastAsia="en-US"/>
    </w:rPr>
  </w:style>
  <w:style w:type="character" w:styleId="FollowedHyperlink">
    <w:name w:val="FollowedHyperlink"/>
    <w:uiPriority w:val="99"/>
    <w:semiHidden/>
    <w:unhideWhenUsed/>
    <w:rsid w:val="002C2E04"/>
    <w:rPr>
      <w:color w:val="954F72"/>
      <w:u w:val="single"/>
    </w:rPr>
  </w:style>
  <w:style w:type="character" w:styleId="LineNumber">
    <w:name w:val="line number"/>
    <w:basedOn w:val="DefaultParagraphFont"/>
    <w:uiPriority w:val="99"/>
    <w:semiHidden/>
    <w:unhideWhenUsed/>
    <w:rsid w:val="00AD27CE"/>
  </w:style>
  <w:style w:type="paragraph" w:styleId="BodyText">
    <w:name w:val="Body Text"/>
    <w:basedOn w:val="Normal"/>
    <w:link w:val="BodyTextChar"/>
    <w:uiPriority w:val="99"/>
    <w:semiHidden/>
    <w:unhideWhenUsed/>
    <w:rsid w:val="00A20CFB"/>
    <w:pPr>
      <w:spacing w:after="120"/>
    </w:pPr>
  </w:style>
  <w:style w:type="character" w:customStyle="1" w:styleId="BodyTextChar">
    <w:name w:val="Body Text Char"/>
    <w:link w:val="BodyText"/>
    <w:uiPriority w:val="99"/>
    <w:semiHidden/>
    <w:rsid w:val="00A20CFB"/>
    <w:rPr>
      <w:sz w:val="22"/>
      <w:szCs w:val="22"/>
      <w:lang w:eastAsia="en-US"/>
    </w:rPr>
  </w:style>
  <w:style w:type="paragraph" w:styleId="NoSpacing">
    <w:name w:val="No Spacing"/>
    <w:uiPriority w:val="1"/>
    <w:qFormat/>
    <w:rsid w:val="00591FFC"/>
    <w:rPr>
      <w:sz w:val="22"/>
      <w:szCs w:val="22"/>
      <w:lang w:eastAsia="en-US"/>
    </w:rPr>
  </w:style>
  <w:style w:type="character" w:styleId="Mention">
    <w:name w:val="Mention"/>
    <w:uiPriority w:val="99"/>
    <w:semiHidden/>
    <w:unhideWhenUsed/>
    <w:rsid w:val="00FE701A"/>
    <w:rPr>
      <w:color w:val="2B579A"/>
      <w:shd w:val="clear" w:color="auto" w:fill="E6E6E6"/>
    </w:rPr>
  </w:style>
  <w:style w:type="character" w:styleId="UnresolvedMention">
    <w:name w:val="Unresolved Mention"/>
    <w:basedOn w:val="DefaultParagraphFont"/>
    <w:uiPriority w:val="99"/>
    <w:semiHidden/>
    <w:unhideWhenUsed/>
    <w:rsid w:val="00565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18814">
      <w:bodyDiv w:val="1"/>
      <w:marLeft w:val="0"/>
      <w:marRight w:val="0"/>
      <w:marTop w:val="0"/>
      <w:marBottom w:val="0"/>
      <w:divBdr>
        <w:top w:val="none" w:sz="0" w:space="0" w:color="auto"/>
        <w:left w:val="none" w:sz="0" w:space="0" w:color="auto"/>
        <w:bottom w:val="none" w:sz="0" w:space="0" w:color="auto"/>
        <w:right w:val="none" w:sz="0" w:space="0" w:color="auto"/>
      </w:divBdr>
    </w:div>
    <w:div w:id="848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fb5446-1ab9-4ea2-a0f2-6cc762b91a65">
      <UserInfo>
        <DisplayName>Robert Warner</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EB4FB8892F54F902D6358D4384CA3" ma:contentTypeVersion="10" ma:contentTypeDescription="Create a new document." ma:contentTypeScope="" ma:versionID="bda77e80320f9fe2f84d4c65290f4cce">
  <xsd:schema xmlns:xsd="http://www.w3.org/2001/XMLSchema" xmlns:xs="http://www.w3.org/2001/XMLSchema" xmlns:p="http://schemas.microsoft.com/office/2006/metadata/properties" xmlns:ns2="3cfb5446-1ab9-4ea2-a0f2-6cc762b91a65" xmlns:ns3="54df28b5-28d4-4d60-bfd5-9bf6e1e65734" targetNamespace="http://schemas.microsoft.com/office/2006/metadata/properties" ma:root="true" ma:fieldsID="bbdb889f1fd396013f518ab0fa6ad3ee" ns2:_="" ns3:_="">
    <xsd:import namespace="3cfb5446-1ab9-4ea2-a0f2-6cc762b91a65"/>
    <xsd:import namespace="54df28b5-28d4-4d60-bfd5-9bf6e1e65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446-1ab9-4ea2-a0f2-6cc762b91a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28b5-28d4-4d60-bfd5-9bf6e1e65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DBB7-4352-4A54-8B6E-88C60DF261F4}">
  <ds:schemaRefs>
    <ds:schemaRef ds:uri="http://purl.org/dc/terms/"/>
    <ds:schemaRef ds:uri="http://schemas.openxmlformats.org/package/2006/metadata/core-properties"/>
    <ds:schemaRef ds:uri="3cfb5446-1ab9-4ea2-a0f2-6cc762b91a65"/>
    <ds:schemaRef ds:uri="http://schemas.microsoft.com/office/2006/documentManagement/types"/>
    <ds:schemaRef ds:uri="http://schemas.microsoft.com/office/infopath/2007/PartnerControls"/>
    <ds:schemaRef ds:uri="http://purl.org/dc/elements/1.1/"/>
    <ds:schemaRef ds:uri="http://schemas.microsoft.com/office/2006/metadata/properties"/>
    <ds:schemaRef ds:uri="54df28b5-28d4-4d60-bfd5-9bf6e1e65734"/>
    <ds:schemaRef ds:uri="http://www.w3.org/XML/1998/namespace"/>
    <ds:schemaRef ds:uri="http://purl.org/dc/dcmitype/"/>
  </ds:schemaRefs>
</ds:datastoreItem>
</file>

<file path=customXml/itemProps2.xml><?xml version="1.0" encoding="utf-8"?>
<ds:datastoreItem xmlns:ds="http://schemas.openxmlformats.org/officeDocument/2006/customXml" ds:itemID="{E54529A9-4014-4DC7-8916-4BF9F2952F3A}">
  <ds:schemaRefs>
    <ds:schemaRef ds:uri="http://schemas.microsoft.com/sharepoint/v3/contenttype/forms"/>
  </ds:schemaRefs>
</ds:datastoreItem>
</file>

<file path=customXml/itemProps3.xml><?xml version="1.0" encoding="utf-8"?>
<ds:datastoreItem xmlns:ds="http://schemas.openxmlformats.org/officeDocument/2006/customXml" ds:itemID="{9036859A-9661-4807-9D91-E70DDE81C1E2}">
  <ds:schemaRefs>
    <ds:schemaRef ds:uri="http://schemas.microsoft.com/office/2006/metadata/longProperties"/>
  </ds:schemaRefs>
</ds:datastoreItem>
</file>

<file path=customXml/itemProps4.xml><?xml version="1.0" encoding="utf-8"?>
<ds:datastoreItem xmlns:ds="http://schemas.openxmlformats.org/officeDocument/2006/customXml" ds:itemID="{C0E68006-D96F-4DAB-8572-E65E9C64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5446-1ab9-4ea2-a0f2-6cc762b91a65"/>
    <ds:schemaRef ds:uri="54df28b5-28d4-4d60-bfd5-9bf6e1e65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C8531-EEB3-4763-83F6-EFD676FF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Tanya Lansky</cp:lastModifiedBy>
  <cp:revision>20</cp:revision>
  <cp:lastPrinted>2020-03-26T14:42:00Z</cp:lastPrinted>
  <dcterms:created xsi:type="dcterms:W3CDTF">2019-05-15T12:29:00Z</dcterms:created>
  <dcterms:modified xsi:type="dcterms:W3CDTF">2020-03-26T14:43:00Z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Warner</vt:lpwstr>
  </property>
  <property fmtid="{D5CDD505-2E9C-101B-9397-08002B2CF9AE}" pid="3" name="SharedWithUsers">
    <vt:lpwstr>32;#Robert Warner</vt:lpwstr>
  </property>
  <property fmtid="{D5CDD505-2E9C-101B-9397-08002B2CF9AE}" pid="4" name="ContentTypeId">
    <vt:lpwstr>0x010100543EB4FB8892F54F902D6358D4384CA3</vt:lpwstr>
  </property>
</Properties>
</file>